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4F" w:rsidRPr="00197814" w:rsidRDefault="00600881" w:rsidP="000B60D2">
      <w:pPr>
        <w:suppressAutoHyphens/>
        <w:spacing w:after="0" w:line="240" w:lineRule="auto"/>
        <w:ind w:left="5664" w:firstLine="708"/>
        <w:jc w:val="center"/>
        <w:rPr>
          <w:rFonts w:eastAsia="Times New Roman" w:cstheme="minorHAnsi"/>
          <w:b/>
          <w:sz w:val="24"/>
          <w:szCs w:val="24"/>
          <w:lang w:eastAsia="pl-PL"/>
        </w:rPr>
      </w:pPr>
      <w:r w:rsidRPr="00197814">
        <w:rPr>
          <w:rFonts w:eastAsia="Times New Roman" w:cstheme="minorHAnsi"/>
          <w:b/>
          <w:sz w:val="24"/>
          <w:szCs w:val="24"/>
          <w:lang w:eastAsia="pl-PL"/>
        </w:rPr>
        <w:t>Załącznik nr 3</w:t>
      </w:r>
    </w:p>
    <w:p w:rsidR="00600881" w:rsidRPr="00197814" w:rsidRDefault="00600881" w:rsidP="000B60D2">
      <w:pPr>
        <w:suppressAutoHyphens/>
        <w:spacing w:after="0" w:line="240" w:lineRule="auto"/>
        <w:ind w:left="5664" w:firstLine="708"/>
        <w:jc w:val="center"/>
        <w:rPr>
          <w:rFonts w:eastAsia="Times New Roman" w:cstheme="minorHAnsi"/>
          <w:b/>
          <w:sz w:val="24"/>
          <w:szCs w:val="24"/>
          <w:lang w:eastAsia="pl-PL"/>
        </w:rPr>
      </w:pPr>
      <w:r w:rsidRPr="00197814">
        <w:rPr>
          <w:rFonts w:eastAsia="Times New Roman" w:cstheme="minorHAnsi"/>
          <w:b/>
          <w:sz w:val="24"/>
          <w:szCs w:val="24"/>
          <w:lang w:eastAsia="pl-PL"/>
        </w:rPr>
        <w:t xml:space="preserve"> </w:t>
      </w:r>
    </w:p>
    <w:p w:rsidR="00EC0AF7" w:rsidRPr="00197814" w:rsidRDefault="006560FA" w:rsidP="00EC0AF7">
      <w:pPr>
        <w:suppressAutoHyphens/>
        <w:spacing w:after="0" w:line="240" w:lineRule="auto"/>
        <w:jc w:val="center"/>
        <w:rPr>
          <w:rFonts w:eastAsia="Times New Roman" w:cstheme="minorHAnsi"/>
          <w:b/>
          <w:sz w:val="24"/>
          <w:szCs w:val="24"/>
          <w:lang w:eastAsia="pl-PL"/>
        </w:rPr>
      </w:pPr>
      <w:r w:rsidRPr="00197814">
        <w:rPr>
          <w:rFonts w:eastAsia="Times New Roman" w:cstheme="minorHAnsi"/>
          <w:b/>
          <w:sz w:val="24"/>
          <w:szCs w:val="24"/>
          <w:lang w:eastAsia="pl-PL"/>
        </w:rPr>
        <w:t xml:space="preserve">UMOWA  NR   </w:t>
      </w:r>
      <w:r w:rsidR="00BA35E3" w:rsidRPr="00197814">
        <w:rPr>
          <w:rFonts w:eastAsia="Times New Roman" w:cstheme="minorHAnsi"/>
          <w:b/>
          <w:sz w:val="24"/>
          <w:szCs w:val="24"/>
          <w:lang w:eastAsia="pl-PL"/>
        </w:rPr>
        <w:t>/202</w:t>
      </w:r>
      <w:r w:rsidR="00056E4F" w:rsidRPr="00197814">
        <w:rPr>
          <w:rFonts w:eastAsia="Times New Roman" w:cstheme="minorHAnsi"/>
          <w:b/>
          <w:sz w:val="24"/>
          <w:szCs w:val="24"/>
          <w:lang w:eastAsia="pl-PL"/>
        </w:rPr>
        <w:t>5</w:t>
      </w:r>
    </w:p>
    <w:p w:rsidR="00056E4F" w:rsidRPr="00197814" w:rsidRDefault="00056E4F" w:rsidP="00EC0AF7">
      <w:pPr>
        <w:suppressAutoHyphens/>
        <w:spacing w:after="0" w:line="240" w:lineRule="auto"/>
        <w:jc w:val="center"/>
        <w:rPr>
          <w:rFonts w:eastAsia="Times New Roman" w:cstheme="minorHAnsi"/>
          <w:b/>
          <w:sz w:val="24"/>
          <w:szCs w:val="24"/>
          <w:lang w:eastAsia="pl-PL"/>
        </w:rPr>
      </w:pPr>
    </w:p>
    <w:p w:rsidR="00EC0AF7" w:rsidRPr="00197814" w:rsidRDefault="00EC0AF7" w:rsidP="00EC0AF7">
      <w:pPr>
        <w:suppressAutoHyphens/>
        <w:spacing w:after="0" w:line="240" w:lineRule="auto"/>
        <w:rPr>
          <w:rFonts w:eastAsia="Times New Roman" w:cstheme="minorHAnsi"/>
          <w:sz w:val="24"/>
          <w:szCs w:val="24"/>
          <w:lang w:eastAsia="pl-PL"/>
        </w:rPr>
      </w:pP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Zawarta w dniu …………… 202</w:t>
      </w:r>
      <w:r w:rsidR="00197814" w:rsidRPr="00197814">
        <w:rPr>
          <w:rFonts w:eastAsia="Times New Roman" w:cstheme="minorHAnsi"/>
          <w:b/>
          <w:sz w:val="24"/>
          <w:szCs w:val="24"/>
          <w:lang w:eastAsia="pl-PL"/>
        </w:rPr>
        <w:t>5</w:t>
      </w:r>
      <w:r w:rsidRPr="00197814">
        <w:rPr>
          <w:rFonts w:eastAsia="Times New Roman" w:cstheme="minorHAnsi"/>
          <w:b/>
          <w:sz w:val="24"/>
          <w:szCs w:val="24"/>
          <w:lang w:eastAsia="pl-PL"/>
        </w:rPr>
        <w:t xml:space="preserve"> r. w Białej Podlaskiej pomiędzy:</w:t>
      </w: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………………………………………………………………………………………………………….REGON …………………, NIP ……………………………… zwanym dalej „Zamawiającym”,</w:t>
      </w: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 xml:space="preserve">reprezentowanym przez: </w:t>
      </w: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 xml:space="preserve"> – …………………………………………</w:t>
      </w:r>
    </w:p>
    <w:p w:rsidR="00056E4F" w:rsidRPr="00197814" w:rsidRDefault="00056E4F" w:rsidP="00E30824">
      <w:pPr>
        <w:tabs>
          <w:tab w:val="num" w:pos="0"/>
          <w:tab w:val="left" w:pos="5775"/>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Przy kontrasygnacie Głównego księgowego</w:t>
      </w:r>
      <w:r w:rsidR="00E30824">
        <w:rPr>
          <w:rFonts w:eastAsia="Times New Roman" w:cstheme="minorHAnsi"/>
          <w:b/>
          <w:sz w:val="24"/>
          <w:szCs w:val="24"/>
          <w:lang w:eastAsia="pl-PL"/>
        </w:rPr>
        <w:tab/>
      </w: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w:t>
      </w:r>
    </w:p>
    <w:p w:rsidR="00056E4F" w:rsidRPr="00197814" w:rsidRDefault="00056E4F" w:rsidP="00E30824">
      <w:pPr>
        <w:tabs>
          <w:tab w:val="num" w:pos="0"/>
          <w:tab w:val="left" w:pos="753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a</w:t>
      </w:r>
      <w:r w:rsidR="00E30824">
        <w:rPr>
          <w:rFonts w:eastAsia="Times New Roman" w:cstheme="minorHAnsi"/>
          <w:b/>
          <w:sz w:val="24"/>
          <w:szCs w:val="24"/>
          <w:lang w:eastAsia="pl-PL"/>
        </w:rPr>
        <w:tab/>
      </w: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 ……………………………………………………..………………………. , reprezentowanym przez:……………..</w:t>
      </w: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zwanym dalej „Wykonawcą”</w:t>
      </w: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p>
    <w:p w:rsidR="00056E4F" w:rsidRPr="00197814" w:rsidRDefault="00056E4F" w:rsidP="00056E4F">
      <w:pPr>
        <w:tabs>
          <w:tab w:val="num" w:pos="0"/>
        </w:tabs>
        <w:suppressAutoHyphens/>
        <w:spacing w:after="0" w:line="276" w:lineRule="auto"/>
        <w:rPr>
          <w:rFonts w:eastAsia="Times New Roman" w:cstheme="minorHAnsi"/>
          <w:b/>
          <w:sz w:val="24"/>
          <w:szCs w:val="24"/>
          <w:lang w:eastAsia="pl-PL"/>
        </w:rPr>
      </w:pPr>
      <w:r w:rsidRPr="00197814">
        <w:rPr>
          <w:rFonts w:eastAsia="Times New Roman" w:cstheme="minorHAnsi"/>
          <w:b/>
          <w:sz w:val="24"/>
          <w:szCs w:val="24"/>
          <w:lang w:eastAsia="pl-PL"/>
        </w:rPr>
        <w:t>została zawarta umowa o następującej treści:</w:t>
      </w:r>
    </w:p>
    <w:p w:rsidR="00EC0AF7" w:rsidRPr="00197814" w:rsidRDefault="00056E4F" w:rsidP="00056E4F">
      <w:pPr>
        <w:tabs>
          <w:tab w:val="num" w:pos="0"/>
        </w:tabs>
        <w:suppressAutoHyphens/>
        <w:spacing w:after="0" w:line="276" w:lineRule="auto"/>
        <w:rPr>
          <w:rFonts w:eastAsia="Times New Roman" w:cstheme="minorHAnsi"/>
          <w:sz w:val="24"/>
          <w:szCs w:val="24"/>
          <w:lang w:eastAsia="ar-SA"/>
        </w:rPr>
      </w:pPr>
      <w:r w:rsidRPr="00197814">
        <w:rPr>
          <w:rFonts w:eastAsia="Times New Roman" w:cstheme="minorHAnsi"/>
          <w:b/>
          <w:sz w:val="24"/>
          <w:szCs w:val="24"/>
          <w:lang w:eastAsia="pl-PL"/>
        </w:rPr>
        <w:t xml:space="preserve">                    </w:t>
      </w:r>
    </w:p>
    <w:p w:rsidR="00EC0AF7" w:rsidRPr="00197814" w:rsidRDefault="00EC0AF7" w:rsidP="00EC0AF7">
      <w:pPr>
        <w:suppressAutoHyphens/>
        <w:spacing w:after="0" w:line="240" w:lineRule="auto"/>
        <w:jc w:val="center"/>
        <w:rPr>
          <w:rFonts w:eastAsia="Times New Roman" w:cstheme="minorHAnsi"/>
          <w:b/>
          <w:sz w:val="24"/>
          <w:szCs w:val="24"/>
          <w:lang w:eastAsia="pl-PL"/>
        </w:rPr>
      </w:pPr>
      <w:r w:rsidRPr="00197814">
        <w:rPr>
          <w:rFonts w:eastAsia="Times New Roman" w:cstheme="minorHAnsi"/>
          <w:b/>
          <w:sz w:val="24"/>
          <w:szCs w:val="24"/>
          <w:lang w:eastAsia="pl-PL"/>
        </w:rPr>
        <w:t>§ 1</w:t>
      </w:r>
    </w:p>
    <w:p w:rsidR="00EC0AF7" w:rsidRPr="00197814" w:rsidRDefault="00EC0AF7" w:rsidP="00EC0AF7">
      <w:pPr>
        <w:suppressAutoHyphens/>
        <w:spacing w:after="0" w:line="240" w:lineRule="auto"/>
        <w:jc w:val="both"/>
        <w:rPr>
          <w:rFonts w:eastAsia="Times New Roman" w:cstheme="minorHAnsi"/>
          <w:color w:val="000000"/>
          <w:sz w:val="24"/>
          <w:szCs w:val="24"/>
          <w:lang w:eastAsia="ar-SA"/>
        </w:rPr>
      </w:pPr>
      <w:r w:rsidRPr="00197814">
        <w:rPr>
          <w:rFonts w:eastAsia="Times New Roman" w:cstheme="minorHAnsi"/>
          <w:color w:val="000000"/>
          <w:sz w:val="24"/>
          <w:szCs w:val="24"/>
          <w:lang w:eastAsia="ar-SA"/>
        </w:rPr>
        <w:t xml:space="preserve">Umowa niniejsza zawarta została w oparciu o zamówienia publiczne przeprowadzone </w:t>
      </w:r>
      <w:r w:rsidRPr="00197814">
        <w:rPr>
          <w:rFonts w:eastAsia="Times New Roman" w:cstheme="minorHAnsi"/>
          <w:color w:val="000000"/>
          <w:sz w:val="24"/>
          <w:szCs w:val="24"/>
          <w:lang w:eastAsia="ar-SA"/>
        </w:rPr>
        <w:br/>
        <w:t xml:space="preserve">w trybie </w:t>
      </w:r>
      <w:r w:rsidR="005C7AF7" w:rsidRPr="00197814">
        <w:rPr>
          <w:rFonts w:eastAsia="Times New Roman" w:cstheme="minorHAnsi"/>
          <w:color w:val="000000"/>
          <w:sz w:val="24"/>
          <w:szCs w:val="24"/>
          <w:u w:color="4BACC6"/>
          <w:lang w:eastAsia="ar-SA"/>
        </w:rPr>
        <w:t>art 2 ust. 1</w:t>
      </w:r>
      <w:r w:rsidRPr="00197814">
        <w:rPr>
          <w:rFonts w:eastAsia="Times New Roman" w:cstheme="minorHAnsi"/>
          <w:color w:val="000000"/>
          <w:sz w:val="24"/>
          <w:szCs w:val="24"/>
          <w:u w:color="4BACC6"/>
          <w:lang w:eastAsia="ar-SA"/>
        </w:rPr>
        <w:t xml:space="preserve"> pkt 1 ustawy z dnia 11 września 2019 r. – Prawo zamówień publicznych (Dz.U. z 202</w:t>
      </w:r>
      <w:r w:rsidR="00BF4EBD" w:rsidRPr="00197814">
        <w:rPr>
          <w:rFonts w:eastAsia="Times New Roman" w:cstheme="minorHAnsi"/>
          <w:color w:val="000000"/>
          <w:sz w:val="24"/>
          <w:szCs w:val="24"/>
          <w:u w:color="4BACC6"/>
          <w:lang w:eastAsia="ar-SA"/>
        </w:rPr>
        <w:t>4</w:t>
      </w:r>
      <w:r w:rsidRPr="00197814">
        <w:rPr>
          <w:rFonts w:eastAsia="Times New Roman" w:cstheme="minorHAnsi"/>
          <w:color w:val="000000"/>
          <w:sz w:val="24"/>
          <w:szCs w:val="24"/>
          <w:u w:color="4BACC6"/>
          <w:lang w:eastAsia="ar-SA"/>
        </w:rPr>
        <w:t xml:space="preserve"> r. poz. </w:t>
      </w:r>
      <w:r w:rsidR="00BF4EBD" w:rsidRPr="00197814">
        <w:rPr>
          <w:rFonts w:eastAsia="Times New Roman" w:cstheme="minorHAnsi"/>
          <w:color w:val="000000"/>
          <w:sz w:val="24"/>
          <w:szCs w:val="24"/>
          <w:u w:color="4BACC6"/>
          <w:lang w:eastAsia="ar-SA"/>
        </w:rPr>
        <w:t xml:space="preserve">1320 </w:t>
      </w:r>
      <w:r w:rsidR="000B60D2" w:rsidRPr="00197814">
        <w:rPr>
          <w:rFonts w:eastAsia="Times New Roman" w:cstheme="minorHAnsi"/>
          <w:color w:val="000000"/>
          <w:sz w:val="24"/>
          <w:szCs w:val="24"/>
          <w:u w:color="4BACC6"/>
          <w:lang w:eastAsia="ar-SA"/>
        </w:rPr>
        <w:t>tekst jednolity</w:t>
      </w:r>
      <w:r w:rsidRPr="00197814">
        <w:rPr>
          <w:rFonts w:eastAsia="Times New Roman" w:cstheme="minorHAnsi"/>
          <w:color w:val="000000"/>
          <w:sz w:val="24"/>
          <w:szCs w:val="24"/>
          <w:u w:color="4BACC6"/>
          <w:lang w:eastAsia="ar-SA"/>
        </w:rPr>
        <w:t xml:space="preserve">) z </w:t>
      </w:r>
      <w:r w:rsidRPr="00197814">
        <w:rPr>
          <w:rFonts w:eastAsia="Times New Roman" w:cstheme="minorHAnsi"/>
          <w:b/>
          <w:bCs/>
          <w:color w:val="000000"/>
          <w:sz w:val="24"/>
          <w:szCs w:val="24"/>
          <w:lang w:eastAsia="ar-SA"/>
        </w:rPr>
        <w:t>wybranym Wykonawcą</w:t>
      </w:r>
      <w:r w:rsidRPr="00197814">
        <w:rPr>
          <w:rFonts w:eastAsia="Times New Roman" w:cstheme="minorHAnsi"/>
          <w:color w:val="000000"/>
          <w:sz w:val="24"/>
          <w:szCs w:val="24"/>
          <w:lang w:eastAsia="ar-SA"/>
        </w:rPr>
        <w:t>.</w:t>
      </w:r>
    </w:p>
    <w:p w:rsidR="00EC0AF7" w:rsidRPr="00197814" w:rsidRDefault="00EC0AF7" w:rsidP="00EC0AF7">
      <w:pPr>
        <w:suppressAutoHyphens/>
        <w:spacing w:after="0" w:line="276" w:lineRule="auto"/>
        <w:rPr>
          <w:rFonts w:eastAsia="Times New Roman" w:cstheme="minorHAnsi"/>
          <w:sz w:val="24"/>
          <w:szCs w:val="24"/>
          <w:lang w:eastAsia="ar-SA"/>
        </w:rPr>
      </w:pPr>
    </w:p>
    <w:p w:rsidR="00EC0AF7" w:rsidRPr="00197814" w:rsidRDefault="00EC0AF7" w:rsidP="00EC0AF7">
      <w:pPr>
        <w:suppressAutoHyphens/>
        <w:spacing w:after="0" w:line="276" w:lineRule="auto"/>
        <w:jc w:val="center"/>
        <w:rPr>
          <w:rFonts w:eastAsia="Times New Roman" w:cstheme="minorHAnsi"/>
          <w:b/>
          <w:sz w:val="24"/>
          <w:szCs w:val="24"/>
          <w:lang w:eastAsia="ar-SA"/>
        </w:rPr>
      </w:pPr>
      <w:r w:rsidRPr="00197814">
        <w:rPr>
          <w:rFonts w:eastAsia="Times New Roman" w:cstheme="minorHAnsi"/>
          <w:b/>
          <w:sz w:val="24"/>
          <w:szCs w:val="24"/>
          <w:lang w:eastAsia="ar-SA"/>
        </w:rPr>
        <w:t>§ 2</w:t>
      </w:r>
    </w:p>
    <w:p w:rsidR="00EC0AF7" w:rsidRPr="00197814" w:rsidRDefault="00EC0AF7" w:rsidP="00EC0AF7">
      <w:pPr>
        <w:numPr>
          <w:ilvl w:val="0"/>
          <w:numId w:val="1"/>
        </w:numPr>
        <w:suppressAutoHyphens/>
        <w:spacing w:after="0" w:line="276" w:lineRule="auto"/>
        <w:contextualSpacing/>
        <w:jc w:val="both"/>
        <w:rPr>
          <w:rFonts w:eastAsia="Times New Roman" w:cstheme="minorHAnsi"/>
          <w:sz w:val="24"/>
          <w:szCs w:val="24"/>
          <w:lang w:eastAsia="ar-SA"/>
        </w:rPr>
      </w:pPr>
      <w:r w:rsidRPr="00197814">
        <w:rPr>
          <w:rFonts w:eastAsia="Times New Roman" w:cstheme="minorHAnsi"/>
          <w:sz w:val="24"/>
          <w:szCs w:val="24"/>
          <w:lang w:eastAsia="ar-SA"/>
        </w:rPr>
        <w:t>P</w:t>
      </w:r>
      <w:r w:rsidR="000C462A">
        <w:rPr>
          <w:rFonts w:eastAsia="Times New Roman" w:cstheme="minorHAnsi"/>
          <w:sz w:val="24"/>
          <w:szCs w:val="24"/>
          <w:lang w:eastAsia="ar-SA"/>
        </w:rPr>
        <w:t>rzedmiotem umowy jest sprzedaż</w:t>
      </w:r>
      <w:r w:rsidRPr="00197814">
        <w:rPr>
          <w:rFonts w:eastAsia="Times New Roman" w:cstheme="minorHAnsi"/>
          <w:sz w:val="24"/>
          <w:szCs w:val="24"/>
          <w:lang w:eastAsia="ar-SA"/>
        </w:rPr>
        <w:t xml:space="preserve"> na rzecz</w:t>
      </w:r>
      <w:r w:rsidR="000C462A">
        <w:rPr>
          <w:rFonts w:eastAsia="Times New Roman" w:cstheme="minorHAnsi"/>
          <w:sz w:val="24"/>
          <w:szCs w:val="24"/>
          <w:lang w:eastAsia="ar-SA"/>
        </w:rPr>
        <w:t xml:space="preserve"> Powiatu Bialskiego - </w:t>
      </w:r>
      <w:r w:rsidRPr="00197814">
        <w:rPr>
          <w:rFonts w:eastAsia="Times New Roman" w:cstheme="minorHAnsi"/>
          <w:sz w:val="24"/>
          <w:szCs w:val="24"/>
          <w:lang w:eastAsia="ar-SA"/>
        </w:rPr>
        <w:t xml:space="preserve"> </w:t>
      </w:r>
      <w:r w:rsidR="00056E4F" w:rsidRPr="00197814">
        <w:rPr>
          <w:rFonts w:eastAsia="Times New Roman" w:cstheme="minorHAnsi"/>
          <w:sz w:val="24"/>
          <w:szCs w:val="24"/>
          <w:lang w:eastAsia="ar-SA"/>
        </w:rPr>
        <w:t>Powiatowego Centrum Pomocy Rodzinie w Białej Podlaskiej</w:t>
      </w:r>
      <w:r w:rsidRPr="00197814">
        <w:rPr>
          <w:rFonts w:eastAsia="Times New Roman" w:cstheme="minorHAnsi"/>
          <w:sz w:val="24"/>
          <w:szCs w:val="24"/>
          <w:lang w:eastAsia="ar-SA"/>
        </w:rPr>
        <w:t xml:space="preserve"> fabrycznie nowego, nieużywanego, wyprodukowanego w </w:t>
      </w:r>
      <w:r w:rsidR="005267D7" w:rsidRPr="00197814">
        <w:rPr>
          <w:rFonts w:eastAsia="Times New Roman" w:cstheme="minorHAnsi"/>
          <w:sz w:val="24"/>
          <w:szCs w:val="24"/>
          <w:lang w:eastAsia="ar-SA"/>
        </w:rPr>
        <w:t>202</w:t>
      </w:r>
      <w:r w:rsidR="00056E4F" w:rsidRPr="00197814">
        <w:rPr>
          <w:rFonts w:eastAsia="Times New Roman" w:cstheme="minorHAnsi"/>
          <w:sz w:val="24"/>
          <w:szCs w:val="24"/>
          <w:lang w:eastAsia="ar-SA"/>
        </w:rPr>
        <w:t>5</w:t>
      </w:r>
      <w:r w:rsidRPr="00197814">
        <w:rPr>
          <w:rFonts w:eastAsia="Times New Roman" w:cstheme="minorHAnsi"/>
          <w:color w:val="FF0000"/>
          <w:sz w:val="24"/>
          <w:szCs w:val="24"/>
          <w:lang w:eastAsia="ar-SA"/>
        </w:rPr>
        <w:t xml:space="preserve"> </w:t>
      </w:r>
      <w:r w:rsidRPr="00197814">
        <w:rPr>
          <w:rFonts w:eastAsia="Times New Roman" w:cstheme="minorHAnsi"/>
          <w:sz w:val="24"/>
          <w:szCs w:val="24"/>
          <w:lang w:eastAsia="ar-SA"/>
        </w:rPr>
        <w:t>r. samochodu marki</w:t>
      </w:r>
      <w:r w:rsidR="005C7AF7" w:rsidRPr="00197814">
        <w:rPr>
          <w:rFonts w:eastAsia="Times New Roman" w:cstheme="minorHAnsi"/>
          <w:sz w:val="24"/>
          <w:szCs w:val="24"/>
          <w:lang w:eastAsia="ar-SA"/>
        </w:rPr>
        <w:t>…………………</w:t>
      </w:r>
      <w:r w:rsidRPr="00197814">
        <w:rPr>
          <w:rFonts w:eastAsia="Times New Roman" w:cstheme="minorHAnsi"/>
          <w:sz w:val="24"/>
          <w:szCs w:val="24"/>
          <w:lang w:eastAsia="ar-SA"/>
        </w:rPr>
        <w:t>, o parametrach technicznych i wyposażeniu zgodnych z warunkami określonymi w opisie przedmiotu zamówienia stanowiącym Załącznik nr 2</w:t>
      </w:r>
      <w:r w:rsidR="005C7AF7" w:rsidRPr="00197814">
        <w:rPr>
          <w:rFonts w:eastAsia="Times New Roman" w:cstheme="minorHAnsi"/>
          <w:sz w:val="24"/>
          <w:szCs w:val="24"/>
          <w:lang w:eastAsia="ar-SA"/>
        </w:rPr>
        <w:t xml:space="preserve"> do Umowy (Załącznik nr 1 do zapytania cenowego</w:t>
      </w:r>
      <w:r w:rsidRPr="00197814">
        <w:rPr>
          <w:rFonts w:eastAsia="Times New Roman" w:cstheme="minorHAnsi"/>
          <w:sz w:val="24"/>
          <w:szCs w:val="24"/>
          <w:lang w:eastAsia="ar-SA"/>
        </w:rPr>
        <w:t>) - dalej jako: „przedmiot Umowy”.</w:t>
      </w:r>
    </w:p>
    <w:p w:rsidR="00EC0AF7" w:rsidRPr="00197814" w:rsidRDefault="00EC0AF7" w:rsidP="00EC0AF7">
      <w:pPr>
        <w:numPr>
          <w:ilvl w:val="0"/>
          <w:numId w:val="1"/>
        </w:numPr>
        <w:suppressAutoHyphens/>
        <w:spacing w:after="0" w:line="276" w:lineRule="auto"/>
        <w:contextualSpacing/>
        <w:jc w:val="both"/>
        <w:rPr>
          <w:rFonts w:eastAsia="Times New Roman" w:cstheme="minorHAnsi"/>
          <w:sz w:val="24"/>
          <w:szCs w:val="24"/>
          <w:lang w:eastAsia="ar-SA"/>
        </w:rPr>
      </w:pPr>
      <w:r w:rsidRPr="00197814">
        <w:rPr>
          <w:rFonts w:eastAsia="Times New Roman" w:cstheme="minorHAnsi"/>
          <w:sz w:val="24"/>
          <w:szCs w:val="24"/>
          <w:lang w:eastAsia="ar-SA"/>
        </w:rPr>
        <w:t>Wykonawca zobowiązuje się dostarczyć przedmiot Umowy wolny od jakichkolwiek wad fizycznych i prawnych, w szczególności uniemożliwiających lub utrudniających jego eksploatację zgodnie z przeznaczeniem.</w:t>
      </w:r>
    </w:p>
    <w:p w:rsidR="00EC0AF7" w:rsidRPr="00197814" w:rsidRDefault="00EC0AF7" w:rsidP="00EC0AF7">
      <w:pPr>
        <w:suppressAutoHyphens/>
        <w:spacing w:after="0" w:line="276" w:lineRule="auto"/>
        <w:jc w:val="center"/>
        <w:rPr>
          <w:rFonts w:eastAsia="Times New Roman" w:cstheme="minorHAnsi"/>
          <w:b/>
          <w:sz w:val="24"/>
          <w:szCs w:val="24"/>
          <w:lang w:eastAsia="ar-SA"/>
        </w:rPr>
      </w:pPr>
    </w:p>
    <w:p w:rsidR="00EC0AF7" w:rsidRPr="00197814" w:rsidRDefault="00EC0AF7" w:rsidP="00EC0AF7">
      <w:pPr>
        <w:suppressAutoHyphens/>
        <w:spacing w:after="0" w:line="276" w:lineRule="auto"/>
        <w:jc w:val="center"/>
        <w:rPr>
          <w:rFonts w:eastAsia="Times New Roman" w:cstheme="minorHAnsi"/>
          <w:sz w:val="24"/>
          <w:szCs w:val="24"/>
          <w:lang w:eastAsia="ar-SA"/>
        </w:rPr>
      </w:pPr>
      <w:r w:rsidRPr="00197814">
        <w:rPr>
          <w:rFonts w:eastAsia="Times New Roman" w:cstheme="minorHAnsi"/>
          <w:b/>
          <w:sz w:val="24"/>
          <w:szCs w:val="24"/>
          <w:lang w:eastAsia="ar-SA"/>
        </w:rPr>
        <w:t>§ 3</w:t>
      </w:r>
    </w:p>
    <w:p w:rsidR="00EC0AF7" w:rsidRPr="00197814" w:rsidRDefault="00EC0AF7" w:rsidP="00EC0AF7">
      <w:pPr>
        <w:numPr>
          <w:ilvl w:val="0"/>
          <w:numId w:val="8"/>
        </w:num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Umowa zrealizowana zostanie </w:t>
      </w:r>
      <w:r w:rsidR="00E42B53" w:rsidRPr="00197814">
        <w:rPr>
          <w:rFonts w:eastAsia="Times New Roman" w:cstheme="minorHAnsi"/>
          <w:sz w:val="24"/>
          <w:szCs w:val="24"/>
          <w:lang w:eastAsia="ar-SA"/>
        </w:rPr>
        <w:t xml:space="preserve">(termin dostawy) </w:t>
      </w:r>
      <w:r w:rsidRPr="00197814">
        <w:rPr>
          <w:rFonts w:eastAsia="Times New Roman" w:cstheme="minorHAnsi"/>
          <w:sz w:val="24"/>
          <w:szCs w:val="24"/>
          <w:lang w:eastAsia="ar-SA"/>
        </w:rPr>
        <w:t>w terminie maksymalnym:</w:t>
      </w:r>
      <w:r w:rsidR="00B5693A" w:rsidRPr="00197814">
        <w:rPr>
          <w:rFonts w:eastAsia="Times New Roman" w:cstheme="minorHAnsi"/>
          <w:sz w:val="24"/>
          <w:szCs w:val="24"/>
          <w:lang w:eastAsia="ar-SA"/>
        </w:rPr>
        <w:t xml:space="preserve"> </w:t>
      </w:r>
      <w:r w:rsidR="00BF4EBD" w:rsidRPr="00197814">
        <w:rPr>
          <w:rFonts w:eastAsia="Times New Roman" w:cstheme="minorHAnsi"/>
          <w:sz w:val="24"/>
          <w:szCs w:val="24"/>
          <w:lang w:eastAsia="ar-SA"/>
        </w:rPr>
        <w:t xml:space="preserve">do </w:t>
      </w:r>
      <w:r w:rsidR="00056E4F" w:rsidRPr="00197814">
        <w:rPr>
          <w:rFonts w:eastAsia="Times New Roman" w:cstheme="minorHAnsi"/>
          <w:sz w:val="24"/>
          <w:szCs w:val="24"/>
          <w:lang w:eastAsia="ar-SA"/>
        </w:rPr>
        <w:t>5</w:t>
      </w:r>
      <w:r w:rsidR="00BF4EBD" w:rsidRPr="00197814">
        <w:rPr>
          <w:rFonts w:eastAsia="Times New Roman" w:cstheme="minorHAnsi"/>
          <w:sz w:val="24"/>
          <w:szCs w:val="24"/>
          <w:lang w:eastAsia="ar-SA"/>
        </w:rPr>
        <w:t xml:space="preserve"> grudnia 202</w:t>
      </w:r>
      <w:r w:rsidR="00056E4F" w:rsidRPr="00197814">
        <w:rPr>
          <w:rFonts w:eastAsia="Times New Roman" w:cstheme="minorHAnsi"/>
          <w:sz w:val="24"/>
          <w:szCs w:val="24"/>
          <w:lang w:eastAsia="ar-SA"/>
        </w:rPr>
        <w:t>5</w:t>
      </w:r>
      <w:r w:rsidR="00330BD0" w:rsidRPr="00197814">
        <w:rPr>
          <w:rFonts w:eastAsia="Times New Roman" w:cstheme="minorHAnsi"/>
          <w:sz w:val="24"/>
          <w:szCs w:val="24"/>
          <w:lang w:eastAsia="ar-SA"/>
        </w:rPr>
        <w:t>r.</w:t>
      </w:r>
    </w:p>
    <w:p w:rsidR="00EC0AF7" w:rsidRPr="00197814" w:rsidRDefault="00EC0AF7" w:rsidP="00EC0AF7">
      <w:pPr>
        <w:numPr>
          <w:ilvl w:val="0"/>
          <w:numId w:val="8"/>
        </w:num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O gotowości przedmiotu Umowy do odbioru Wykonawca zawiadomi Zamawiającego najpóźniej na 2 dni robocze przed terminem odbioru.</w:t>
      </w:r>
    </w:p>
    <w:p w:rsidR="00EC0AF7" w:rsidRPr="00197814" w:rsidRDefault="006C5260" w:rsidP="00EC0AF7">
      <w:pPr>
        <w:numPr>
          <w:ilvl w:val="0"/>
          <w:numId w:val="8"/>
        </w:num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Zamawiający wraz z Wykonawcą na etapie realizacji umowy ustalą miejsce i termin przekazania przedmiotu umowy. </w:t>
      </w:r>
    </w:p>
    <w:p w:rsidR="00EC0AF7" w:rsidRPr="00197814" w:rsidRDefault="00EC0AF7" w:rsidP="00EC0AF7">
      <w:pPr>
        <w:numPr>
          <w:ilvl w:val="0"/>
          <w:numId w:val="8"/>
        </w:num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Ustala się jednorazowy odbiór dostawy w ramach którego Wykonawca przekaże Zamawiającemu przedmiot Umowy, o którym mowa w § 2 ust. 1 Umowy, w ilości </w:t>
      </w:r>
      <w:r w:rsidRPr="00197814">
        <w:rPr>
          <w:rFonts w:eastAsia="Times New Roman" w:cstheme="minorHAnsi"/>
          <w:sz w:val="24"/>
          <w:szCs w:val="24"/>
          <w:lang w:eastAsia="ar-SA"/>
        </w:rPr>
        <w:lastRenderedPageBreak/>
        <w:t>wskazanej w Załączniku nr</w:t>
      </w:r>
      <w:r w:rsidR="00E53D86" w:rsidRPr="00197814">
        <w:rPr>
          <w:rFonts w:eastAsia="Times New Roman" w:cstheme="minorHAnsi"/>
          <w:sz w:val="24"/>
          <w:szCs w:val="24"/>
          <w:lang w:eastAsia="ar-SA"/>
        </w:rPr>
        <w:t xml:space="preserve"> </w:t>
      </w:r>
      <w:r w:rsidR="00B3651D" w:rsidRPr="00197814">
        <w:rPr>
          <w:rFonts w:eastAsia="Times New Roman" w:cstheme="minorHAnsi"/>
          <w:sz w:val="24"/>
          <w:szCs w:val="24"/>
          <w:lang w:eastAsia="ar-SA"/>
        </w:rPr>
        <w:t>1</w:t>
      </w:r>
      <w:r w:rsidRPr="00197814">
        <w:rPr>
          <w:rFonts w:eastAsia="Times New Roman" w:cstheme="minorHAnsi"/>
          <w:sz w:val="24"/>
          <w:szCs w:val="24"/>
          <w:lang w:eastAsia="ar-SA"/>
        </w:rPr>
        <w:t xml:space="preserve"> do Umowy wraz z pełną dokumentacją, w szczególności, świadectwem homologacji, książką gwarancyjną, instrukcją obsługi i konserwacji w języku polskim.</w:t>
      </w:r>
    </w:p>
    <w:p w:rsidR="00EC0AF7" w:rsidRPr="00197814" w:rsidRDefault="00EC0AF7" w:rsidP="00EC0AF7">
      <w:pPr>
        <w:numPr>
          <w:ilvl w:val="0"/>
          <w:numId w:val="8"/>
        </w:num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Odbiór</w:t>
      </w:r>
      <w:r w:rsidR="00E42B53" w:rsidRPr="00197814">
        <w:rPr>
          <w:rFonts w:eastAsia="Times New Roman" w:cstheme="minorHAnsi"/>
          <w:sz w:val="24"/>
          <w:szCs w:val="24"/>
          <w:lang w:eastAsia="ar-SA"/>
        </w:rPr>
        <w:t xml:space="preserve"> przedmiotu</w:t>
      </w:r>
      <w:r w:rsidRPr="00197814">
        <w:rPr>
          <w:rFonts w:eastAsia="Times New Roman" w:cstheme="minorHAnsi"/>
          <w:sz w:val="24"/>
          <w:szCs w:val="24"/>
          <w:lang w:eastAsia="ar-SA"/>
        </w:rPr>
        <w:t xml:space="preserve"> dostawy potwierdzi podpisany bez uwag i zastrzeżeń przez obie strony protokół zdawczo – odbiorczy, przygotowany wcześniej przez Wykonawcę. </w:t>
      </w:r>
    </w:p>
    <w:p w:rsidR="00EC0AF7" w:rsidRPr="00197814" w:rsidRDefault="00EC0AF7" w:rsidP="00EC0AF7">
      <w:pPr>
        <w:numPr>
          <w:ilvl w:val="0"/>
          <w:numId w:val="8"/>
        </w:num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W przypadku stwierdzenia przy odbiorze wad lub usterek samochodu będącego przedmiotem dostawy lub braku pełnej dokumentacji, Zamawiający wyznaczy Wykonawcy termin na usunięcie usterek lub uzupełnienie dokumentów. Dniem odbioru jest dzień usunięcia wad lub uzupełnienia dokumentów.</w:t>
      </w:r>
    </w:p>
    <w:p w:rsidR="00EC0AF7" w:rsidRPr="00197814" w:rsidRDefault="00EC0AF7" w:rsidP="00EC0AF7">
      <w:pPr>
        <w:spacing w:after="0" w:line="276" w:lineRule="auto"/>
        <w:jc w:val="both"/>
        <w:rPr>
          <w:rFonts w:eastAsia="Times New Roman" w:cstheme="minorHAnsi"/>
          <w:sz w:val="24"/>
          <w:szCs w:val="24"/>
          <w:lang w:eastAsia="ar-SA"/>
        </w:rPr>
      </w:pPr>
    </w:p>
    <w:p w:rsidR="00EC0AF7" w:rsidRPr="00197814" w:rsidRDefault="00EC0AF7" w:rsidP="00EC0AF7">
      <w:pPr>
        <w:suppressAutoHyphens/>
        <w:spacing w:after="0" w:line="276" w:lineRule="auto"/>
        <w:jc w:val="center"/>
        <w:rPr>
          <w:rFonts w:eastAsia="Times New Roman" w:cstheme="minorHAnsi"/>
          <w:b/>
          <w:bCs/>
          <w:sz w:val="24"/>
          <w:szCs w:val="24"/>
          <w:lang w:eastAsia="ar-SA"/>
        </w:rPr>
      </w:pPr>
      <w:r w:rsidRPr="00197814">
        <w:rPr>
          <w:rFonts w:eastAsia="Times New Roman" w:cstheme="minorHAnsi"/>
          <w:b/>
          <w:bCs/>
          <w:sz w:val="24"/>
          <w:szCs w:val="24"/>
          <w:lang w:eastAsia="ar-SA"/>
        </w:rPr>
        <w:t>§ 4</w:t>
      </w:r>
    </w:p>
    <w:p w:rsidR="00EC0AF7" w:rsidRPr="00197814" w:rsidRDefault="00EC0AF7" w:rsidP="00EC0AF7">
      <w:pPr>
        <w:numPr>
          <w:ilvl w:val="0"/>
          <w:numId w:val="3"/>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 xml:space="preserve">Za wykonanie przedmiotu Umowy Wykonawca otrzyma wynagrodzenie w wysokości </w:t>
      </w:r>
      <w:r w:rsidR="00D42DD0">
        <w:rPr>
          <w:rFonts w:eastAsia="Times New Roman" w:cstheme="minorHAnsi"/>
          <w:sz w:val="24"/>
          <w:szCs w:val="24"/>
          <w:lang w:eastAsia="ar-SA"/>
        </w:rPr>
        <w:t xml:space="preserve">….. </w:t>
      </w:r>
      <w:r w:rsidRPr="00197814">
        <w:rPr>
          <w:rFonts w:eastAsia="Times New Roman" w:cstheme="minorHAnsi"/>
          <w:sz w:val="24"/>
          <w:szCs w:val="24"/>
          <w:lang w:eastAsia="ar-SA"/>
        </w:rPr>
        <w:t>zł</w:t>
      </w:r>
      <w:r w:rsidR="00D42DD0">
        <w:rPr>
          <w:rFonts w:eastAsia="Times New Roman" w:cstheme="minorHAnsi"/>
          <w:sz w:val="24"/>
          <w:szCs w:val="24"/>
          <w:lang w:eastAsia="ar-SA"/>
        </w:rPr>
        <w:t xml:space="preserve"> netto plus podatek VAT 23 % tj. ……….. zł</w:t>
      </w:r>
      <w:r w:rsidRPr="00197814">
        <w:rPr>
          <w:rFonts w:eastAsia="Times New Roman" w:cstheme="minorHAnsi"/>
          <w:sz w:val="24"/>
          <w:szCs w:val="24"/>
          <w:lang w:eastAsia="ar-SA"/>
        </w:rPr>
        <w:t xml:space="preserve"> brutto (słownie: </w:t>
      </w:r>
      <w:r w:rsidR="00E53D86" w:rsidRPr="00197814">
        <w:rPr>
          <w:rFonts w:eastAsia="Times New Roman" w:cstheme="minorHAnsi"/>
          <w:sz w:val="24"/>
          <w:szCs w:val="24"/>
          <w:lang w:eastAsia="ar-SA"/>
        </w:rPr>
        <w:t xml:space="preserve"> </w:t>
      </w:r>
      <w:r w:rsidRPr="00197814">
        <w:rPr>
          <w:rFonts w:eastAsia="Times New Roman" w:cstheme="minorHAnsi"/>
          <w:sz w:val="24"/>
          <w:szCs w:val="24"/>
          <w:lang w:eastAsia="ar-SA"/>
        </w:rPr>
        <w:t xml:space="preserve"> </w:t>
      </w:r>
      <w:r w:rsidR="00D42DD0">
        <w:rPr>
          <w:rFonts w:eastAsia="Times New Roman" w:cstheme="minorHAnsi"/>
          <w:sz w:val="24"/>
          <w:szCs w:val="24"/>
          <w:lang w:eastAsia="ar-SA"/>
        </w:rPr>
        <w:t xml:space="preserve">) </w:t>
      </w:r>
      <w:r w:rsidRPr="00197814">
        <w:rPr>
          <w:rFonts w:eastAsia="Times New Roman" w:cstheme="minorHAnsi"/>
          <w:sz w:val="24"/>
          <w:szCs w:val="24"/>
          <w:lang w:eastAsia="ar-SA"/>
        </w:rPr>
        <w:t>w tym podatek VAT</w:t>
      </w:r>
      <w:r w:rsidR="00D42DD0">
        <w:rPr>
          <w:rFonts w:eastAsia="Times New Roman" w:cstheme="minorHAnsi"/>
          <w:sz w:val="24"/>
          <w:szCs w:val="24"/>
          <w:lang w:eastAsia="ar-SA"/>
        </w:rPr>
        <w:t xml:space="preserve"> – cena samochodu</w:t>
      </w:r>
      <w:r w:rsidRPr="00197814">
        <w:rPr>
          <w:rFonts w:eastAsia="Times New Roman" w:cstheme="minorHAnsi"/>
          <w:sz w:val="24"/>
          <w:szCs w:val="24"/>
          <w:lang w:eastAsia="ar-SA"/>
        </w:rPr>
        <w:t xml:space="preserve">.                 </w:t>
      </w:r>
    </w:p>
    <w:p w:rsidR="00EC0AF7" w:rsidRPr="00197814" w:rsidRDefault="00EC0AF7" w:rsidP="00EC0AF7">
      <w:pPr>
        <w:numPr>
          <w:ilvl w:val="0"/>
          <w:numId w:val="3"/>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Cena samochodu, o którym mowa w § 2 ust. 1, wynosi</w:t>
      </w:r>
      <w:r w:rsidR="00E53D86" w:rsidRPr="00197814">
        <w:rPr>
          <w:rFonts w:eastAsia="Times New Roman" w:cstheme="minorHAnsi"/>
          <w:sz w:val="24"/>
          <w:szCs w:val="24"/>
          <w:lang w:eastAsia="ar-SA"/>
        </w:rPr>
        <w:t xml:space="preserve"> </w:t>
      </w:r>
      <w:r w:rsidR="005C7AF7" w:rsidRPr="00197814">
        <w:rPr>
          <w:rFonts w:eastAsia="Times New Roman" w:cstheme="minorHAnsi"/>
          <w:sz w:val="24"/>
          <w:szCs w:val="24"/>
          <w:lang w:eastAsia="ar-SA"/>
        </w:rPr>
        <w:t>……………………</w:t>
      </w:r>
      <w:r w:rsidRPr="00197814">
        <w:rPr>
          <w:rFonts w:eastAsia="Times New Roman" w:cstheme="minorHAnsi"/>
          <w:sz w:val="24"/>
          <w:szCs w:val="24"/>
          <w:lang w:eastAsia="ar-SA"/>
        </w:rPr>
        <w:t xml:space="preserve"> zł brutto.</w:t>
      </w:r>
    </w:p>
    <w:p w:rsidR="00EC0AF7" w:rsidRPr="00197814" w:rsidRDefault="00EC0AF7" w:rsidP="00EC0AF7">
      <w:pPr>
        <w:numPr>
          <w:ilvl w:val="0"/>
          <w:numId w:val="3"/>
        </w:numPr>
        <w:suppressAutoHyphens/>
        <w:spacing w:after="0" w:line="276" w:lineRule="auto"/>
        <w:jc w:val="both"/>
        <w:rPr>
          <w:rFonts w:eastAsia="Times New Roman" w:cstheme="minorHAnsi"/>
          <w:sz w:val="24"/>
          <w:szCs w:val="24"/>
          <w:lang w:eastAsia="ar-SA"/>
        </w:rPr>
      </w:pPr>
      <w:r w:rsidRPr="00197814">
        <w:rPr>
          <w:rFonts w:eastAsia="Calibri" w:cstheme="minorHAnsi"/>
          <w:color w:val="000000"/>
          <w:sz w:val="24"/>
          <w:szCs w:val="24"/>
        </w:rPr>
        <w:t xml:space="preserve">Wynagrodzenie określone w ust. 1 oraz cena określona w ust. 2, obejmują wszelkie koszty Wykonawcy związane z realizacją zamówienia co oznacza, iż Wykonawcy nie przysługują w stosunku do Zamawiającego ani jednostek żadne dodatkowe roszczenia z tego tytułu. </w:t>
      </w:r>
    </w:p>
    <w:p w:rsidR="00EC0AF7" w:rsidRPr="00197814" w:rsidRDefault="00EC0AF7" w:rsidP="006C5260">
      <w:pPr>
        <w:numPr>
          <w:ilvl w:val="0"/>
          <w:numId w:val="3"/>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Strony postanawiają, że rozliczenie za przedmiot Umowy nastąpi po zrealizowaniu przedmiotu Umowy w całości, a podstawą do zapłaty faktury VAT będą protokoły odbioru, o których mowa w § 3 ust. 6 Umowy, podpisane przez upoważnionych przedstawicieli Wykonawcy i Zamawiającego.</w:t>
      </w:r>
    </w:p>
    <w:p w:rsidR="00EC0AF7" w:rsidRPr="00197814" w:rsidRDefault="00EC0AF7" w:rsidP="00EC0AF7">
      <w:pPr>
        <w:numPr>
          <w:ilvl w:val="0"/>
          <w:numId w:val="3"/>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 xml:space="preserve">Zapłata należnego Wykonawcy wynagrodzenia, nastąpi przelewem na rachunek bankowy wskazany na fakturze VAT, w terminie maksymalnie </w:t>
      </w:r>
      <w:r w:rsidR="006C5260" w:rsidRPr="00197814">
        <w:rPr>
          <w:rFonts w:eastAsia="Times New Roman" w:cstheme="minorHAnsi"/>
          <w:sz w:val="24"/>
          <w:szCs w:val="24"/>
          <w:lang w:eastAsia="ar-SA"/>
        </w:rPr>
        <w:t>14</w:t>
      </w:r>
      <w:r w:rsidRPr="00197814">
        <w:rPr>
          <w:rFonts w:eastAsia="Times New Roman" w:cstheme="minorHAnsi"/>
          <w:sz w:val="24"/>
          <w:szCs w:val="24"/>
          <w:lang w:eastAsia="ar-SA"/>
        </w:rPr>
        <w:t xml:space="preserve"> dni od dnia otrzymania prawidłowo wystawionej faktury.</w:t>
      </w:r>
    </w:p>
    <w:p w:rsidR="00EC0AF7" w:rsidRPr="00197814" w:rsidRDefault="00EC0AF7" w:rsidP="00EC0AF7">
      <w:pPr>
        <w:numPr>
          <w:ilvl w:val="0"/>
          <w:numId w:val="3"/>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 xml:space="preserve">Jako dzień zapłaty wynagrodzenia Strony ustalają dzień wydania dyspozycji dokonania operacji bankowej i obciążenia rachunku bankowego kwotą przelewu. </w:t>
      </w:r>
    </w:p>
    <w:p w:rsidR="00EC0AF7" w:rsidRPr="00197814" w:rsidRDefault="00EC0AF7" w:rsidP="00EC0AF7">
      <w:pPr>
        <w:numPr>
          <w:ilvl w:val="0"/>
          <w:numId w:val="3"/>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Wszelkie należności Wykonawcy wynikające z Umowy objęte są zakazem sprzedaży oraz cesji całości lub części wierzytelności (w tym również odsetek) i nie mogą być przelane na rzecz osób trzecich bez pisemnej zgody Zamawiającego, pod rygorem nieważności.</w:t>
      </w:r>
    </w:p>
    <w:p w:rsidR="00EC0AF7" w:rsidRPr="00197814" w:rsidRDefault="00EC0AF7" w:rsidP="00EC0AF7">
      <w:pPr>
        <w:spacing w:after="0" w:line="276" w:lineRule="auto"/>
        <w:rPr>
          <w:rFonts w:eastAsia="Times New Roman" w:cstheme="minorHAnsi"/>
          <w:b/>
          <w:sz w:val="24"/>
          <w:szCs w:val="24"/>
          <w:lang w:eastAsia="ar-SA"/>
        </w:rPr>
      </w:pPr>
    </w:p>
    <w:p w:rsidR="00EC0AF7" w:rsidRPr="00197814" w:rsidRDefault="00EC0AF7" w:rsidP="00EC0AF7">
      <w:pPr>
        <w:spacing w:after="0" w:line="276" w:lineRule="auto"/>
        <w:jc w:val="center"/>
        <w:rPr>
          <w:rFonts w:eastAsia="Times New Roman" w:cstheme="minorHAnsi"/>
          <w:b/>
          <w:sz w:val="24"/>
          <w:szCs w:val="24"/>
          <w:lang w:eastAsia="ar-SA"/>
        </w:rPr>
      </w:pPr>
      <w:r w:rsidRPr="00197814">
        <w:rPr>
          <w:rFonts w:eastAsia="Times New Roman" w:cstheme="minorHAnsi"/>
          <w:b/>
          <w:sz w:val="24"/>
          <w:szCs w:val="24"/>
          <w:lang w:eastAsia="ar-SA"/>
        </w:rPr>
        <w:t>§ 5</w:t>
      </w:r>
    </w:p>
    <w:p w:rsidR="00EC0AF7" w:rsidRPr="00197814" w:rsidRDefault="00EC0AF7" w:rsidP="00EC0AF7">
      <w:pPr>
        <w:keepNext/>
        <w:numPr>
          <w:ilvl w:val="0"/>
          <w:numId w:val="4"/>
        </w:numPr>
        <w:suppressAutoHyphens/>
        <w:spacing w:after="0" w:line="276" w:lineRule="auto"/>
        <w:jc w:val="both"/>
        <w:outlineLvl w:val="3"/>
        <w:rPr>
          <w:rFonts w:eastAsia="Times New Roman" w:cstheme="minorHAnsi"/>
          <w:color w:val="000000"/>
          <w:sz w:val="24"/>
          <w:szCs w:val="24"/>
          <w:lang w:eastAsia="ar-SA"/>
        </w:rPr>
      </w:pPr>
      <w:r w:rsidRPr="00197814">
        <w:rPr>
          <w:rFonts w:eastAsia="Times New Roman" w:cstheme="minorHAnsi"/>
          <w:color w:val="000000"/>
          <w:sz w:val="24"/>
          <w:szCs w:val="24"/>
          <w:lang w:eastAsia="ar-SA"/>
        </w:rPr>
        <w:t>Wykonawca udziela gwarancji bez limitu kilometrów na dostarczony przedmiot Umowy, liczonej od dnia podpisania protokołu zdawczo – odbior</w:t>
      </w:r>
      <w:r w:rsidR="00D42DD0">
        <w:rPr>
          <w:rFonts w:eastAsia="Times New Roman" w:cstheme="minorHAnsi"/>
          <w:color w:val="000000"/>
          <w:sz w:val="24"/>
          <w:szCs w:val="24"/>
          <w:lang w:eastAsia="ar-SA"/>
        </w:rPr>
        <w:t>czego, o którym mowa w § 3 ust 5</w:t>
      </w:r>
      <w:r w:rsidRPr="00197814">
        <w:rPr>
          <w:rFonts w:eastAsia="Times New Roman" w:cstheme="minorHAnsi"/>
          <w:color w:val="000000"/>
          <w:sz w:val="24"/>
          <w:szCs w:val="24"/>
          <w:lang w:eastAsia="ar-SA"/>
        </w:rPr>
        <w:t xml:space="preserve"> Umowy, na okres:</w:t>
      </w:r>
    </w:p>
    <w:p w:rsidR="00EC0AF7" w:rsidRPr="00197814" w:rsidRDefault="00EC0AF7" w:rsidP="00EC0AF7">
      <w:pPr>
        <w:keepNext/>
        <w:numPr>
          <w:ilvl w:val="0"/>
          <w:numId w:val="5"/>
        </w:numPr>
        <w:suppressAutoHyphens/>
        <w:spacing w:after="0" w:line="276" w:lineRule="auto"/>
        <w:jc w:val="both"/>
        <w:outlineLvl w:val="3"/>
        <w:rPr>
          <w:rFonts w:eastAsia="Times New Roman" w:cstheme="minorHAnsi"/>
          <w:color w:val="000000"/>
          <w:sz w:val="24"/>
          <w:szCs w:val="24"/>
          <w:lang w:eastAsia="ar-SA"/>
        </w:rPr>
      </w:pPr>
      <w:r w:rsidRPr="00197814">
        <w:rPr>
          <w:rFonts w:eastAsia="Times New Roman" w:cstheme="minorHAnsi"/>
          <w:color w:val="000000"/>
          <w:sz w:val="24"/>
          <w:szCs w:val="24"/>
          <w:lang w:eastAsia="ar-SA"/>
        </w:rPr>
        <w:t>na zespoły i podzespoły mechaniczne/elektryczne/elektroniczne (zwana „gwarancją mechaniczną”)</w:t>
      </w:r>
      <w:r w:rsidRPr="00197814">
        <w:rPr>
          <w:rFonts w:eastAsia="Times New Roman" w:cstheme="minorHAnsi"/>
          <w:i/>
          <w:color w:val="000000"/>
          <w:sz w:val="24"/>
          <w:szCs w:val="24"/>
          <w:lang w:eastAsia="ar-SA"/>
        </w:rPr>
        <w:t xml:space="preserve"> </w:t>
      </w:r>
      <w:r w:rsidRPr="00197814">
        <w:rPr>
          <w:rFonts w:eastAsia="Times New Roman" w:cstheme="minorHAnsi"/>
          <w:sz w:val="24"/>
          <w:szCs w:val="24"/>
          <w:lang w:eastAsia="ar-SA"/>
        </w:rPr>
        <w:t xml:space="preserve">– </w:t>
      </w:r>
      <w:r w:rsidR="00E53D86" w:rsidRPr="00197814">
        <w:rPr>
          <w:rFonts w:eastAsia="Times New Roman" w:cstheme="minorHAnsi"/>
          <w:sz w:val="24"/>
          <w:szCs w:val="24"/>
          <w:lang w:eastAsia="ar-SA"/>
        </w:rPr>
        <w:t>2</w:t>
      </w:r>
      <w:r w:rsidRPr="00197814">
        <w:rPr>
          <w:rFonts w:eastAsia="Times New Roman" w:cstheme="minorHAnsi"/>
          <w:sz w:val="24"/>
          <w:szCs w:val="24"/>
          <w:lang w:eastAsia="ar-SA"/>
        </w:rPr>
        <w:t xml:space="preserve"> </w:t>
      </w:r>
      <w:r w:rsidRPr="00197814">
        <w:rPr>
          <w:rFonts w:eastAsia="Times New Roman" w:cstheme="minorHAnsi"/>
          <w:color w:val="000000"/>
          <w:sz w:val="24"/>
          <w:szCs w:val="24"/>
          <w:lang w:eastAsia="ar-SA"/>
        </w:rPr>
        <w:t>lata</w:t>
      </w:r>
      <w:r w:rsidRPr="00197814">
        <w:rPr>
          <w:rFonts w:eastAsia="Times New Roman" w:cstheme="minorHAnsi"/>
          <w:sz w:val="24"/>
          <w:szCs w:val="24"/>
          <w:lang w:eastAsia="ar-SA"/>
        </w:rPr>
        <w:t xml:space="preserve"> (</w:t>
      </w:r>
      <w:r w:rsidRPr="00197814">
        <w:rPr>
          <w:rFonts w:eastAsia="Times New Roman" w:cstheme="minorHAnsi"/>
          <w:i/>
          <w:sz w:val="24"/>
          <w:szCs w:val="24"/>
          <w:lang w:eastAsia="ar-SA"/>
        </w:rPr>
        <w:t>zgodnie z ofertą Wykonawcy</w:t>
      </w:r>
      <w:r w:rsidRPr="00197814">
        <w:rPr>
          <w:rFonts w:eastAsia="Times New Roman" w:cstheme="minorHAnsi"/>
          <w:sz w:val="24"/>
          <w:szCs w:val="24"/>
          <w:lang w:eastAsia="ar-SA"/>
        </w:rPr>
        <w:t>),</w:t>
      </w:r>
    </w:p>
    <w:p w:rsidR="00EC0AF7" w:rsidRPr="00197814" w:rsidRDefault="00EC0AF7" w:rsidP="00EC0AF7">
      <w:pPr>
        <w:keepNext/>
        <w:numPr>
          <w:ilvl w:val="0"/>
          <w:numId w:val="5"/>
        </w:numPr>
        <w:suppressAutoHyphens/>
        <w:spacing w:after="0" w:line="276" w:lineRule="auto"/>
        <w:jc w:val="both"/>
        <w:outlineLvl w:val="3"/>
        <w:rPr>
          <w:rFonts w:eastAsia="Times New Roman" w:cstheme="minorHAnsi"/>
          <w:color w:val="000000"/>
          <w:sz w:val="24"/>
          <w:szCs w:val="24"/>
          <w:lang w:eastAsia="ar-SA"/>
        </w:rPr>
      </w:pPr>
      <w:r w:rsidRPr="00197814">
        <w:rPr>
          <w:rFonts w:eastAsia="Times New Roman" w:cstheme="minorHAnsi"/>
          <w:color w:val="000000"/>
          <w:sz w:val="24"/>
          <w:szCs w:val="24"/>
          <w:lang w:eastAsia="ar-SA"/>
        </w:rPr>
        <w:t>na perforację blach nadwozia –</w:t>
      </w:r>
      <w:r w:rsidR="00E53D86" w:rsidRPr="00197814">
        <w:rPr>
          <w:rFonts w:eastAsia="Times New Roman" w:cstheme="minorHAnsi"/>
          <w:color w:val="000000"/>
          <w:sz w:val="24"/>
          <w:szCs w:val="24"/>
          <w:lang w:eastAsia="ar-SA"/>
        </w:rPr>
        <w:t xml:space="preserve"> </w:t>
      </w:r>
      <w:r w:rsidR="00330BD0" w:rsidRPr="00197814">
        <w:rPr>
          <w:rFonts w:eastAsia="Times New Roman" w:cstheme="minorHAnsi"/>
          <w:color w:val="000000"/>
          <w:sz w:val="24"/>
          <w:szCs w:val="24"/>
          <w:lang w:eastAsia="ar-SA"/>
        </w:rPr>
        <w:t>5</w:t>
      </w:r>
      <w:r w:rsidRPr="00197814">
        <w:rPr>
          <w:rFonts w:eastAsia="Times New Roman" w:cstheme="minorHAnsi"/>
          <w:sz w:val="24"/>
          <w:szCs w:val="24"/>
          <w:lang w:eastAsia="ar-SA"/>
        </w:rPr>
        <w:t xml:space="preserve"> </w:t>
      </w:r>
      <w:r w:rsidR="00B5693A" w:rsidRPr="00197814">
        <w:rPr>
          <w:rFonts w:eastAsia="Times New Roman" w:cstheme="minorHAnsi"/>
          <w:color w:val="000000"/>
          <w:sz w:val="24"/>
          <w:szCs w:val="24"/>
          <w:lang w:eastAsia="ar-SA"/>
        </w:rPr>
        <w:t>lat</w:t>
      </w:r>
      <w:r w:rsidRPr="00197814">
        <w:rPr>
          <w:rFonts w:eastAsia="Times New Roman" w:cstheme="minorHAnsi"/>
          <w:sz w:val="24"/>
          <w:szCs w:val="24"/>
          <w:lang w:eastAsia="ar-SA"/>
        </w:rPr>
        <w:t>,</w:t>
      </w:r>
    </w:p>
    <w:p w:rsidR="00EC0AF7" w:rsidRPr="00197814" w:rsidRDefault="00EC0AF7" w:rsidP="00EC0AF7">
      <w:pPr>
        <w:keepNext/>
        <w:numPr>
          <w:ilvl w:val="0"/>
          <w:numId w:val="5"/>
        </w:numPr>
        <w:suppressAutoHyphens/>
        <w:spacing w:after="0" w:line="276" w:lineRule="auto"/>
        <w:jc w:val="both"/>
        <w:outlineLvl w:val="3"/>
        <w:rPr>
          <w:rFonts w:eastAsia="Times New Roman" w:cstheme="minorHAnsi"/>
          <w:color w:val="000000"/>
          <w:sz w:val="24"/>
          <w:szCs w:val="24"/>
          <w:lang w:eastAsia="ar-SA"/>
        </w:rPr>
      </w:pPr>
      <w:r w:rsidRPr="00197814">
        <w:rPr>
          <w:rFonts w:eastAsia="Times New Roman" w:cstheme="minorHAnsi"/>
          <w:color w:val="000000"/>
          <w:sz w:val="24"/>
          <w:szCs w:val="24"/>
          <w:lang w:eastAsia="ar-SA"/>
        </w:rPr>
        <w:t xml:space="preserve">na powłokę lakierniczą – </w:t>
      </w:r>
      <w:r w:rsidR="00E53D86" w:rsidRPr="00197814">
        <w:rPr>
          <w:rFonts w:eastAsia="Times New Roman" w:cstheme="minorHAnsi"/>
          <w:color w:val="000000"/>
          <w:sz w:val="24"/>
          <w:szCs w:val="24"/>
          <w:lang w:eastAsia="ar-SA"/>
        </w:rPr>
        <w:t>3</w:t>
      </w:r>
      <w:r w:rsidRPr="00197814">
        <w:rPr>
          <w:rFonts w:eastAsia="Times New Roman" w:cstheme="minorHAnsi"/>
          <w:color w:val="000000"/>
          <w:sz w:val="24"/>
          <w:szCs w:val="24"/>
          <w:lang w:eastAsia="ar-SA"/>
        </w:rPr>
        <w:t xml:space="preserve"> </w:t>
      </w:r>
      <w:r w:rsidR="00B5693A" w:rsidRPr="00197814">
        <w:rPr>
          <w:rFonts w:eastAsia="Times New Roman" w:cstheme="minorHAnsi"/>
          <w:color w:val="000000"/>
          <w:sz w:val="24"/>
          <w:szCs w:val="24"/>
          <w:lang w:eastAsia="ar-SA"/>
        </w:rPr>
        <w:t>lata</w:t>
      </w:r>
      <w:r w:rsidRPr="00197814">
        <w:rPr>
          <w:rFonts w:eastAsia="Times New Roman" w:cstheme="minorHAnsi"/>
          <w:color w:val="000000"/>
          <w:sz w:val="24"/>
          <w:szCs w:val="24"/>
          <w:lang w:eastAsia="ar-SA"/>
        </w:rPr>
        <w:t>,</w:t>
      </w:r>
    </w:p>
    <w:p w:rsidR="00BF4EBD" w:rsidRPr="00197814" w:rsidRDefault="00BF4EBD" w:rsidP="00BF4EBD">
      <w:pPr>
        <w:pStyle w:val="Teksttreci30"/>
        <w:numPr>
          <w:ilvl w:val="0"/>
          <w:numId w:val="5"/>
        </w:numPr>
        <w:shd w:val="clear" w:color="auto" w:fill="auto"/>
        <w:tabs>
          <w:tab w:val="left" w:pos="697"/>
          <w:tab w:val="left" w:pos="7406"/>
          <w:tab w:val="left" w:pos="7435"/>
          <w:tab w:val="center" w:pos="8429"/>
        </w:tabs>
        <w:spacing w:line="283" w:lineRule="exact"/>
        <w:jc w:val="left"/>
        <w:rPr>
          <w:rFonts w:asciiTheme="minorHAnsi" w:hAnsiTheme="minorHAnsi" w:cstheme="minorHAnsi"/>
          <w:b w:val="0"/>
          <w:sz w:val="24"/>
          <w:szCs w:val="24"/>
        </w:rPr>
      </w:pPr>
      <w:r w:rsidRPr="00197814">
        <w:rPr>
          <w:rFonts w:asciiTheme="minorHAnsi" w:hAnsiTheme="minorHAnsi" w:cstheme="minorHAnsi"/>
          <w:b w:val="0"/>
          <w:sz w:val="24"/>
          <w:szCs w:val="24"/>
        </w:rPr>
        <w:t>gwarancja na opony min. 24 miesiące;</w:t>
      </w:r>
    </w:p>
    <w:p w:rsidR="00BF4EBD" w:rsidRPr="00197814" w:rsidRDefault="00BF4EBD" w:rsidP="00854B55">
      <w:pPr>
        <w:pStyle w:val="Teksttreci30"/>
        <w:numPr>
          <w:ilvl w:val="0"/>
          <w:numId w:val="5"/>
        </w:numPr>
        <w:shd w:val="clear" w:color="auto" w:fill="auto"/>
        <w:tabs>
          <w:tab w:val="left" w:pos="697"/>
          <w:tab w:val="left" w:pos="7406"/>
          <w:tab w:val="left" w:pos="7435"/>
          <w:tab w:val="center" w:pos="8429"/>
        </w:tabs>
        <w:spacing w:line="283" w:lineRule="exact"/>
        <w:jc w:val="left"/>
        <w:rPr>
          <w:rFonts w:asciiTheme="minorHAnsi" w:hAnsiTheme="minorHAnsi" w:cstheme="minorHAnsi"/>
          <w:sz w:val="24"/>
          <w:szCs w:val="24"/>
        </w:rPr>
      </w:pPr>
      <w:r w:rsidRPr="00197814">
        <w:rPr>
          <w:rFonts w:asciiTheme="minorHAnsi" w:hAnsiTheme="minorHAnsi" w:cstheme="minorHAnsi"/>
          <w:b w:val="0"/>
          <w:sz w:val="24"/>
          <w:szCs w:val="24"/>
        </w:rPr>
        <w:t>gwarancja na szyby min. 24 miesiące.</w:t>
      </w:r>
    </w:p>
    <w:p w:rsidR="00EC0AF7" w:rsidRPr="00197814" w:rsidRDefault="00EC0AF7" w:rsidP="00174E2B">
      <w:pPr>
        <w:suppressAutoHyphens/>
        <w:spacing w:after="0" w:line="276" w:lineRule="auto"/>
        <w:ind w:left="426" w:hanging="426"/>
        <w:jc w:val="both"/>
        <w:rPr>
          <w:rFonts w:eastAsia="Times New Roman" w:cstheme="minorHAnsi"/>
          <w:sz w:val="24"/>
          <w:szCs w:val="24"/>
          <w:lang w:eastAsia="ar-SA"/>
        </w:rPr>
      </w:pPr>
      <w:r w:rsidRPr="00197814">
        <w:rPr>
          <w:rFonts w:eastAsia="Times New Roman" w:cstheme="minorHAnsi"/>
          <w:sz w:val="24"/>
          <w:szCs w:val="24"/>
          <w:lang w:eastAsia="ar-SA"/>
        </w:rPr>
        <w:lastRenderedPageBreak/>
        <w:t xml:space="preserve">2.   W okresie gwarancji Wykonawca zobowiązuje się bezpłatnie usuwać usterki i awarie w terminie do </w:t>
      </w:r>
      <w:r w:rsidR="006C5260" w:rsidRPr="00197814">
        <w:rPr>
          <w:rFonts w:eastAsia="Times New Roman" w:cstheme="minorHAnsi"/>
          <w:sz w:val="24"/>
          <w:szCs w:val="24"/>
          <w:lang w:eastAsia="ar-SA"/>
        </w:rPr>
        <w:t>4</w:t>
      </w:r>
      <w:r w:rsidRPr="00197814">
        <w:rPr>
          <w:rFonts w:eastAsia="Times New Roman" w:cstheme="minorHAnsi"/>
          <w:sz w:val="24"/>
          <w:szCs w:val="24"/>
          <w:lang w:eastAsia="ar-SA"/>
        </w:rPr>
        <w:t xml:space="preserve"> dni roboczych od zgłoszenia przez Zamawiającego, a także w przypadku naprawy trwającej dłużej niż </w:t>
      </w:r>
      <w:r w:rsidR="006C5260" w:rsidRPr="00197814">
        <w:rPr>
          <w:rFonts w:eastAsia="Times New Roman" w:cstheme="minorHAnsi"/>
          <w:sz w:val="24"/>
          <w:szCs w:val="24"/>
          <w:lang w:eastAsia="ar-SA"/>
        </w:rPr>
        <w:t>4</w:t>
      </w:r>
      <w:r w:rsidRPr="00197814">
        <w:rPr>
          <w:rFonts w:eastAsia="Times New Roman" w:cstheme="minorHAnsi"/>
          <w:sz w:val="24"/>
          <w:szCs w:val="24"/>
          <w:lang w:eastAsia="ar-SA"/>
        </w:rPr>
        <w:t xml:space="preserve"> dni robocze od zgłoszenia przez Zamawiającego, podstawienia bezpłatnego </w:t>
      </w:r>
      <w:r w:rsidR="00E42B53" w:rsidRPr="00197814">
        <w:rPr>
          <w:rFonts w:eastAsia="Times New Roman" w:cstheme="minorHAnsi"/>
          <w:sz w:val="24"/>
          <w:szCs w:val="24"/>
          <w:lang w:eastAsia="ar-SA"/>
        </w:rPr>
        <w:t xml:space="preserve">(na czas do zakończenia usuwania usterki i awarii) </w:t>
      </w:r>
      <w:r w:rsidRPr="00197814">
        <w:rPr>
          <w:rFonts w:eastAsia="Times New Roman" w:cstheme="minorHAnsi"/>
          <w:sz w:val="24"/>
          <w:szCs w:val="24"/>
          <w:lang w:eastAsia="ar-SA"/>
        </w:rPr>
        <w:t>samochodu zastępczego o parametrach technicznych i wyposażeniu nie gorszych niż samochód będący przedmiotem niniejszej Umowy.</w:t>
      </w:r>
    </w:p>
    <w:p w:rsidR="00EC0AF7" w:rsidRPr="00197814" w:rsidRDefault="00EC0AF7" w:rsidP="00174E2B">
      <w:p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3.   Jeżeli z jakiegokolwiek powodu Wykonawca nie usunie wad (usterek) w wyznaczonym terminie,</w:t>
      </w:r>
      <w:r w:rsidR="00581143" w:rsidRPr="00197814">
        <w:rPr>
          <w:rFonts w:eastAsia="Times New Roman" w:cstheme="minorHAnsi"/>
          <w:sz w:val="24"/>
          <w:szCs w:val="24"/>
          <w:lang w:eastAsia="ar-SA"/>
        </w:rPr>
        <w:t xml:space="preserve"> nie dłuższym niż 30 dni od dnia zgłoszenia wady,</w:t>
      </w:r>
      <w:r w:rsidR="00364CDF" w:rsidRPr="00197814">
        <w:rPr>
          <w:rFonts w:eastAsia="Times New Roman" w:cstheme="minorHAnsi"/>
          <w:sz w:val="24"/>
          <w:szCs w:val="24"/>
          <w:lang w:eastAsia="ar-SA"/>
        </w:rPr>
        <w:t xml:space="preserve"> </w:t>
      </w:r>
      <w:r w:rsidRPr="00197814">
        <w:rPr>
          <w:rFonts w:eastAsia="Times New Roman" w:cstheme="minorHAnsi"/>
          <w:sz w:val="24"/>
          <w:szCs w:val="24"/>
          <w:lang w:eastAsia="ar-SA"/>
        </w:rPr>
        <w:t>Zamawiający ma prawo zlecić usunięcie wad (usterek) osobie trzeciej, a Wykonawca zobowiązuj</w:t>
      </w:r>
      <w:r w:rsidR="00581143" w:rsidRPr="00197814">
        <w:rPr>
          <w:rFonts w:eastAsia="Times New Roman" w:cstheme="minorHAnsi"/>
          <w:sz w:val="24"/>
          <w:szCs w:val="24"/>
          <w:lang w:eastAsia="ar-SA"/>
        </w:rPr>
        <w:t>e</w:t>
      </w:r>
      <w:r w:rsidRPr="00197814">
        <w:rPr>
          <w:rFonts w:eastAsia="Times New Roman" w:cstheme="minorHAnsi"/>
          <w:sz w:val="24"/>
          <w:szCs w:val="24"/>
          <w:lang w:eastAsia="ar-SA"/>
        </w:rPr>
        <w:t xml:space="preserve"> się pokryć związane z tym koszty, w tym koszty wynajęcia samochodu zastępczego przez Zamawiającego</w:t>
      </w:r>
      <w:r w:rsidR="00581143" w:rsidRPr="00197814">
        <w:rPr>
          <w:rFonts w:eastAsia="Times New Roman" w:cstheme="minorHAnsi"/>
          <w:sz w:val="24"/>
          <w:szCs w:val="24"/>
          <w:lang w:eastAsia="ar-SA"/>
        </w:rPr>
        <w:t xml:space="preserve"> oraz zapłacić  karę umowną, o której mowa §6 ust 1 </w:t>
      </w:r>
      <w:proofErr w:type="spellStart"/>
      <w:r w:rsidR="00D42DD0">
        <w:rPr>
          <w:rFonts w:eastAsia="Times New Roman" w:cstheme="minorHAnsi"/>
          <w:sz w:val="24"/>
          <w:szCs w:val="24"/>
          <w:lang w:eastAsia="ar-SA"/>
        </w:rPr>
        <w:t>pkt</w:t>
      </w:r>
      <w:proofErr w:type="spellEnd"/>
      <w:r w:rsidR="00D42DD0">
        <w:rPr>
          <w:rFonts w:eastAsia="Times New Roman" w:cstheme="minorHAnsi"/>
          <w:sz w:val="24"/>
          <w:szCs w:val="24"/>
          <w:lang w:eastAsia="ar-SA"/>
        </w:rPr>
        <w:t xml:space="preserve"> 2 </w:t>
      </w:r>
      <w:r w:rsidR="00581143" w:rsidRPr="00197814">
        <w:rPr>
          <w:rFonts w:eastAsia="Times New Roman" w:cstheme="minorHAnsi"/>
          <w:sz w:val="24"/>
          <w:szCs w:val="24"/>
          <w:lang w:eastAsia="ar-SA"/>
        </w:rPr>
        <w:t>lit d)</w:t>
      </w:r>
      <w:r w:rsidR="00924802" w:rsidRPr="00197814">
        <w:rPr>
          <w:rFonts w:eastAsia="Times New Roman" w:cstheme="minorHAnsi"/>
          <w:sz w:val="24"/>
          <w:szCs w:val="24"/>
          <w:lang w:eastAsia="ar-SA"/>
        </w:rPr>
        <w:t>.</w:t>
      </w:r>
    </w:p>
    <w:p w:rsidR="00EC0AF7" w:rsidRPr="00197814" w:rsidRDefault="00EC0AF7" w:rsidP="00174E2B">
      <w:p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4.   Dokumenty gwarancyjne Wykonawca zobowiązany jest dostarczyć Zamawiającemu w dacie odbioru przedmiotu Umowy, jako załącznik do protokołu odbioru.</w:t>
      </w:r>
    </w:p>
    <w:p w:rsidR="00EC0AF7" w:rsidRPr="00197814" w:rsidRDefault="00EC0AF7" w:rsidP="00174E2B">
      <w:p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5.   Wykaz autoryzowanych serwisów obowiązanych do wykonywania napraw gwarancyjnych samochodów na koszt Wykonawcy zostanie dołączony do dokumentów gwarancyjnych, o których mowa w ust. 4. Okres odpowiedzialności Wykonawcy z tytułu gwarancji jakości i rękojmi za wady fizyczne samochod</w:t>
      </w:r>
      <w:r w:rsidR="004E6295" w:rsidRPr="00197814">
        <w:rPr>
          <w:rFonts w:eastAsia="Times New Roman" w:cstheme="minorHAnsi"/>
          <w:sz w:val="24"/>
          <w:szCs w:val="24"/>
          <w:lang w:eastAsia="ar-SA"/>
        </w:rPr>
        <w:t>u</w:t>
      </w:r>
      <w:r w:rsidRPr="00197814">
        <w:rPr>
          <w:rFonts w:eastAsia="Times New Roman" w:cstheme="minorHAnsi"/>
          <w:sz w:val="24"/>
          <w:szCs w:val="24"/>
          <w:lang w:eastAsia="ar-SA"/>
        </w:rPr>
        <w:t xml:space="preserve"> stanowiąc</w:t>
      </w:r>
      <w:r w:rsidR="00CB092F" w:rsidRPr="00197814">
        <w:rPr>
          <w:rFonts w:eastAsia="Times New Roman" w:cstheme="minorHAnsi"/>
          <w:sz w:val="24"/>
          <w:szCs w:val="24"/>
          <w:lang w:eastAsia="ar-SA"/>
        </w:rPr>
        <w:t>ego</w:t>
      </w:r>
      <w:r w:rsidRPr="00197814">
        <w:rPr>
          <w:rFonts w:eastAsia="Times New Roman" w:cstheme="minorHAnsi"/>
          <w:sz w:val="24"/>
          <w:szCs w:val="24"/>
          <w:lang w:eastAsia="ar-SA"/>
        </w:rPr>
        <w:t xml:space="preserve"> przedmiot Umowy rozpoczyna się od daty </w:t>
      </w:r>
      <w:r w:rsidR="00CB092F" w:rsidRPr="00197814">
        <w:rPr>
          <w:rFonts w:eastAsia="Times New Roman" w:cstheme="minorHAnsi"/>
          <w:sz w:val="24"/>
          <w:szCs w:val="24"/>
          <w:lang w:eastAsia="ar-SA"/>
        </w:rPr>
        <w:t>jego</w:t>
      </w:r>
      <w:r w:rsidR="00CB092F" w:rsidRPr="00197814">
        <w:rPr>
          <w:rFonts w:eastAsia="Times New Roman" w:cstheme="minorHAnsi"/>
          <w:color w:val="FF0000"/>
          <w:sz w:val="24"/>
          <w:szCs w:val="24"/>
          <w:lang w:eastAsia="ar-SA"/>
        </w:rPr>
        <w:t xml:space="preserve"> </w:t>
      </w:r>
      <w:r w:rsidRPr="00197814">
        <w:rPr>
          <w:rFonts w:eastAsia="Times New Roman" w:cstheme="minorHAnsi"/>
          <w:sz w:val="24"/>
          <w:szCs w:val="24"/>
          <w:lang w:eastAsia="ar-SA"/>
        </w:rPr>
        <w:t>odbioru przez</w:t>
      </w:r>
      <w:r w:rsidR="00A35588" w:rsidRPr="00197814">
        <w:rPr>
          <w:rFonts w:eastAsia="Times New Roman" w:cstheme="minorHAnsi"/>
          <w:sz w:val="24"/>
          <w:szCs w:val="24"/>
          <w:lang w:eastAsia="ar-SA"/>
        </w:rPr>
        <w:t xml:space="preserve"> </w:t>
      </w:r>
      <w:r w:rsidRPr="00197814">
        <w:rPr>
          <w:rFonts w:eastAsia="Times New Roman" w:cstheme="minorHAnsi"/>
          <w:sz w:val="24"/>
          <w:szCs w:val="24"/>
          <w:lang w:eastAsia="ar-SA"/>
        </w:rPr>
        <w:t>Zamawiającego.</w:t>
      </w:r>
    </w:p>
    <w:p w:rsidR="00EC0AF7" w:rsidRPr="00197814" w:rsidRDefault="00EC0AF7" w:rsidP="00174E2B">
      <w:p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6.  Gwarancja udzielona przez Wykonawcę jest niezależna od gwarancji udzielonej przez producenta przedmiotu dostawy. Zamawiający ma prawo wyboru gwarancji</w:t>
      </w:r>
      <w:r w:rsidR="00CB092F" w:rsidRPr="00197814">
        <w:rPr>
          <w:rFonts w:eastAsia="Times New Roman" w:cstheme="minorHAnsi"/>
          <w:sz w:val="24"/>
          <w:szCs w:val="24"/>
          <w:lang w:eastAsia="ar-SA"/>
        </w:rPr>
        <w:t>,</w:t>
      </w:r>
      <w:r w:rsidRPr="00197814">
        <w:rPr>
          <w:rFonts w:eastAsia="Times New Roman" w:cstheme="minorHAnsi"/>
          <w:sz w:val="24"/>
          <w:szCs w:val="24"/>
          <w:lang w:eastAsia="ar-SA"/>
        </w:rPr>
        <w:t xml:space="preserve"> z której chce skorzystać. W razie braku wyraźnego wskazania przyjmuje się, że Zamawiający korzysta z gwarancji udzielonej przez Wykonawcę.</w:t>
      </w:r>
    </w:p>
    <w:p w:rsidR="00EC0AF7" w:rsidRPr="00197814" w:rsidRDefault="00EC0AF7" w:rsidP="00174E2B">
      <w:p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 7. W razie sprzeczności postanowień gwarancji i niniejszej umowy pierwszeństwo mają postanowienia umowy.</w:t>
      </w:r>
    </w:p>
    <w:p w:rsidR="00EC0AF7" w:rsidRPr="00197814" w:rsidRDefault="00EC0AF7" w:rsidP="00174E2B">
      <w:p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8.  Niezależnie od gwarancji Wykonawca udziela Zamawiającemu 24 miesięcznej rękojmi na</w:t>
      </w:r>
      <w:r w:rsidR="00A35588" w:rsidRPr="00197814">
        <w:rPr>
          <w:rFonts w:eastAsia="Times New Roman" w:cstheme="minorHAnsi"/>
          <w:sz w:val="24"/>
          <w:szCs w:val="24"/>
          <w:lang w:eastAsia="ar-SA"/>
        </w:rPr>
        <w:t xml:space="preserve"> </w:t>
      </w:r>
      <w:r w:rsidRPr="00197814">
        <w:rPr>
          <w:rFonts w:eastAsia="Times New Roman" w:cstheme="minorHAnsi"/>
          <w:sz w:val="24"/>
          <w:szCs w:val="24"/>
          <w:lang w:eastAsia="ar-SA"/>
        </w:rPr>
        <w:t>przedmiot dostawy.</w:t>
      </w:r>
    </w:p>
    <w:p w:rsidR="00EC0AF7" w:rsidRPr="00197814" w:rsidRDefault="00EC0AF7" w:rsidP="00EC0AF7">
      <w:pPr>
        <w:suppressAutoHyphens/>
        <w:spacing w:after="0" w:line="276" w:lineRule="auto"/>
        <w:jc w:val="both"/>
        <w:rPr>
          <w:rFonts w:eastAsia="Times New Roman" w:cstheme="minorHAnsi"/>
          <w:sz w:val="24"/>
          <w:szCs w:val="24"/>
          <w:lang w:eastAsia="ar-SA"/>
        </w:rPr>
      </w:pPr>
    </w:p>
    <w:p w:rsidR="00EC0AF7" w:rsidRPr="00197814" w:rsidRDefault="00EC0AF7" w:rsidP="00EC0AF7">
      <w:pPr>
        <w:suppressAutoHyphens/>
        <w:spacing w:after="0" w:line="276" w:lineRule="auto"/>
        <w:jc w:val="center"/>
        <w:rPr>
          <w:rFonts w:eastAsia="Times New Roman" w:cstheme="minorHAnsi"/>
          <w:b/>
          <w:bCs/>
          <w:sz w:val="24"/>
          <w:szCs w:val="24"/>
          <w:lang w:eastAsia="ar-SA"/>
        </w:rPr>
      </w:pPr>
      <w:r w:rsidRPr="00197814">
        <w:rPr>
          <w:rFonts w:eastAsia="Times New Roman" w:cstheme="minorHAnsi"/>
          <w:b/>
          <w:bCs/>
          <w:sz w:val="24"/>
          <w:szCs w:val="24"/>
          <w:lang w:eastAsia="ar-SA"/>
        </w:rPr>
        <w:t>§ 6</w:t>
      </w:r>
    </w:p>
    <w:p w:rsidR="00EC0AF7" w:rsidRPr="00197814" w:rsidRDefault="00EC0AF7" w:rsidP="00EC0AF7">
      <w:pPr>
        <w:numPr>
          <w:ilvl w:val="0"/>
          <w:numId w:val="2"/>
        </w:numPr>
        <w:suppressAutoHyphens/>
        <w:spacing w:after="0" w:line="276" w:lineRule="auto"/>
        <w:ind w:hanging="357"/>
        <w:jc w:val="both"/>
        <w:rPr>
          <w:rFonts w:eastAsia="Times New Roman" w:cstheme="minorHAnsi"/>
          <w:sz w:val="24"/>
          <w:szCs w:val="24"/>
          <w:lang w:eastAsia="ar-SA"/>
        </w:rPr>
      </w:pPr>
      <w:r w:rsidRPr="00197814">
        <w:rPr>
          <w:rFonts w:eastAsia="Times New Roman" w:cstheme="minorHAnsi"/>
          <w:sz w:val="24"/>
          <w:szCs w:val="24"/>
          <w:lang w:eastAsia="ar-SA"/>
        </w:rPr>
        <w:t xml:space="preserve">Strony zgodnie ustalają następujące kary umowne: </w:t>
      </w:r>
    </w:p>
    <w:p w:rsidR="00EC0AF7" w:rsidRPr="00197814" w:rsidRDefault="00EC0AF7" w:rsidP="00EC0AF7">
      <w:pPr>
        <w:numPr>
          <w:ilvl w:val="1"/>
          <w:numId w:val="2"/>
        </w:numPr>
        <w:suppressAutoHyphens/>
        <w:spacing w:after="0" w:line="276" w:lineRule="auto"/>
        <w:ind w:hanging="357"/>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Wykonawca zapłaci Zamawiającemu karę umowną w wysokości </w:t>
      </w:r>
      <w:r w:rsidR="00E42B53" w:rsidRPr="00197814">
        <w:rPr>
          <w:rFonts w:eastAsia="Times New Roman" w:cstheme="minorHAnsi"/>
          <w:sz w:val="24"/>
          <w:szCs w:val="24"/>
          <w:lang w:eastAsia="ar-SA"/>
        </w:rPr>
        <w:t>10</w:t>
      </w:r>
      <w:r w:rsidRPr="00197814">
        <w:rPr>
          <w:rFonts w:eastAsia="Times New Roman" w:cstheme="minorHAnsi"/>
          <w:sz w:val="24"/>
          <w:szCs w:val="24"/>
          <w:lang w:eastAsia="ar-SA"/>
        </w:rPr>
        <w:t xml:space="preserve">% wynagrodzenia brutto, o którym mowa w § 4 ust. </w:t>
      </w:r>
      <w:r w:rsidR="000A7076" w:rsidRPr="00197814">
        <w:rPr>
          <w:rFonts w:eastAsia="Times New Roman" w:cstheme="minorHAnsi"/>
          <w:sz w:val="24"/>
          <w:szCs w:val="24"/>
          <w:lang w:eastAsia="ar-SA"/>
        </w:rPr>
        <w:t>2</w:t>
      </w:r>
      <w:r w:rsidRPr="00197814">
        <w:rPr>
          <w:rFonts w:eastAsia="Times New Roman" w:cstheme="minorHAnsi"/>
          <w:sz w:val="24"/>
          <w:szCs w:val="24"/>
          <w:lang w:eastAsia="ar-SA"/>
        </w:rPr>
        <w:t xml:space="preserve"> Umowy, w razie odstąpienia od Umowy lub jej rozwiązania z przyczyn zależnych od Wykonawcy.</w:t>
      </w:r>
    </w:p>
    <w:p w:rsidR="00EC0AF7" w:rsidRPr="00197814" w:rsidRDefault="00EC0AF7" w:rsidP="00EC0AF7">
      <w:pPr>
        <w:numPr>
          <w:ilvl w:val="1"/>
          <w:numId w:val="2"/>
        </w:numPr>
        <w:suppressAutoHyphens/>
        <w:spacing w:after="0" w:line="276" w:lineRule="auto"/>
        <w:ind w:hanging="357"/>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Wykonawca zapłaci Zamawiającemu za przedmiot Umowy, karę umowną: </w:t>
      </w:r>
    </w:p>
    <w:p w:rsidR="00EC0AF7" w:rsidRPr="00197814" w:rsidRDefault="00EC0AF7" w:rsidP="00EC0AF7">
      <w:pPr>
        <w:numPr>
          <w:ilvl w:val="0"/>
          <w:numId w:val="7"/>
        </w:numPr>
        <w:suppressAutoHyphens/>
        <w:spacing w:after="0" w:line="276" w:lineRule="auto"/>
        <w:ind w:left="1134" w:hanging="283"/>
        <w:contextualSpacing/>
        <w:jc w:val="both"/>
        <w:rPr>
          <w:rFonts w:eastAsia="Times New Roman" w:cstheme="minorHAnsi"/>
          <w:sz w:val="24"/>
          <w:szCs w:val="24"/>
          <w:lang w:eastAsia="ar-SA"/>
        </w:rPr>
      </w:pPr>
      <w:r w:rsidRPr="00197814">
        <w:rPr>
          <w:rFonts w:eastAsia="Times New Roman" w:cstheme="minorHAnsi"/>
          <w:sz w:val="24"/>
          <w:szCs w:val="24"/>
          <w:lang w:eastAsia="ar-SA"/>
        </w:rPr>
        <w:t>w razie zwłoki w wydaniu przedmiotu Umowy – w wysokości</w:t>
      </w:r>
      <w:r w:rsidR="00DC13DB" w:rsidRPr="00197814">
        <w:rPr>
          <w:rFonts w:eastAsia="Times New Roman" w:cstheme="minorHAnsi"/>
          <w:sz w:val="24"/>
          <w:szCs w:val="24"/>
          <w:lang w:eastAsia="ar-SA"/>
        </w:rPr>
        <w:t xml:space="preserve"> 0,5%</w:t>
      </w:r>
      <w:r w:rsidRPr="00197814">
        <w:rPr>
          <w:rFonts w:eastAsia="Times New Roman" w:cstheme="minorHAnsi"/>
          <w:sz w:val="24"/>
          <w:szCs w:val="24"/>
          <w:lang w:eastAsia="ar-SA"/>
        </w:rPr>
        <w:t xml:space="preserve"> ceny samochodu, o której mowa w § 4 ust. 2 Umowy, za każdy dzień zwłoki przekraczający termin dostawy, o którym mowa w § 3 ust. 1 Umowy;</w:t>
      </w:r>
    </w:p>
    <w:p w:rsidR="00EC0AF7" w:rsidRPr="00197814" w:rsidRDefault="00EC0AF7" w:rsidP="00EC0AF7">
      <w:pPr>
        <w:numPr>
          <w:ilvl w:val="0"/>
          <w:numId w:val="7"/>
        </w:numPr>
        <w:suppressAutoHyphens/>
        <w:spacing w:after="0" w:line="276" w:lineRule="auto"/>
        <w:ind w:left="1134" w:hanging="283"/>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w razie zwłoki w usunięciu wad stwierdzonych przy odbiorze – </w:t>
      </w:r>
      <w:r w:rsidR="00D42DD0">
        <w:rPr>
          <w:rFonts w:eastAsia="Times New Roman" w:cstheme="minorHAnsi"/>
          <w:sz w:val="24"/>
          <w:szCs w:val="24"/>
          <w:lang w:eastAsia="ar-SA"/>
        </w:rPr>
        <w:t>w wysokości 0,5% ceny</w:t>
      </w:r>
      <w:r w:rsidRPr="00197814">
        <w:rPr>
          <w:rFonts w:eastAsia="Times New Roman" w:cstheme="minorHAnsi"/>
          <w:sz w:val="24"/>
          <w:szCs w:val="24"/>
          <w:lang w:eastAsia="ar-SA"/>
        </w:rPr>
        <w:t xml:space="preserve"> samochodu, o której mowa w § 4 ust. 2 Umowy, za każdy dzień zwłoki, liczony od dnia upływu terminu wyznaczonego przez Zamawiającego, o którym mowa w § 3 ust. 7 Umowy;</w:t>
      </w:r>
    </w:p>
    <w:p w:rsidR="00EC0AF7" w:rsidRPr="00197814" w:rsidRDefault="00EC0AF7" w:rsidP="00EC0AF7">
      <w:pPr>
        <w:numPr>
          <w:ilvl w:val="0"/>
          <w:numId w:val="7"/>
        </w:numPr>
        <w:suppressAutoHyphens/>
        <w:spacing w:after="0" w:line="276" w:lineRule="auto"/>
        <w:ind w:left="1134" w:hanging="283"/>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w razie zwłoki w podstawieniu bezpłatnego samochodu zastępczego o parametrach technicznych i wyposażeniu nie gorszych niż samochód, o którym </w:t>
      </w:r>
      <w:r w:rsidRPr="00197814">
        <w:rPr>
          <w:rFonts w:eastAsia="Times New Roman" w:cstheme="minorHAnsi"/>
          <w:sz w:val="24"/>
          <w:szCs w:val="24"/>
          <w:lang w:eastAsia="ar-SA"/>
        </w:rPr>
        <w:lastRenderedPageBreak/>
        <w:t xml:space="preserve">mowa w § 2 ust. 1 Umowy – </w:t>
      </w:r>
      <w:r w:rsidR="00D42DD0">
        <w:rPr>
          <w:rFonts w:eastAsia="Times New Roman" w:cstheme="minorHAnsi"/>
          <w:sz w:val="24"/>
          <w:szCs w:val="24"/>
          <w:lang w:eastAsia="ar-SA"/>
        </w:rPr>
        <w:t>w wysokości 0,1% ceny</w:t>
      </w:r>
      <w:r w:rsidRPr="00197814">
        <w:rPr>
          <w:rFonts w:eastAsia="Times New Roman" w:cstheme="minorHAnsi"/>
          <w:sz w:val="24"/>
          <w:szCs w:val="24"/>
          <w:lang w:eastAsia="ar-SA"/>
        </w:rPr>
        <w:t xml:space="preserve"> samochodu, o której mowa w § 4 ust. 2 Umowy, za każdy dzień zwłoki liczony </w:t>
      </w:r>
      <w:r w:rsidR="000A7076" w:rsidRPr="00197814">
        <w:rPr>
          <w:rFonts w:eastAsia="Times New Roman" w:cstheme="minorHAnsi"/>
          <w:sz w:val="24"/>
          <w:szCs w:val="24"/>
          <w:lang w:eastAsia="ar-SA"/>
        </w:rPr>
        <w:t>po upływie 4 dni roboczych</w:t>
      </w:r>
      <w:r w:rsidRPr="00197814">
        <w:rPr>
          <w:rFonts w:eastAsia="Times New Roman" w:cstheme="minorHAnsi"/>
          <w:sz w:val="24"/>
          <w:szCs w:val="24"/>
          <w:lang w:eastAsia="ar-SA"/>
        </w:rPr>
        <w:t xml:space="preserve"> od przyjęcia samochodu do naprawy</w:t>
      </w:r>
      <w:r w:rsidR="00B86DA9" w:rsidRPr="00197814">
        <w:rPr>
          <w:rFonts w:eastAsia="Times New Roman" w:cstheme="minorHAnsi"/>
          <w:sz w:val="24"/>
          <w:szCs w:val="24"/>
          <w:lang w:eastAsia="ar-SA"/>
        </w:rPr>
        <w:t>,</w:t>
      </w:r>
    </w:p>
    <w:p w:rsidR="00581143" w:rsidRPr="00197814" w:rsidRDefault="00581143" w:rsidP="00581143">
      <w:pPr>
        <w:numPr>
          <w:ilvl w:val="0"/>
          <w:numId w:val="7"/>
        </w:numPr>
        <w:suppressAutoHyphens/>
        <w:spacing w:after="0" w:line="276" w:lineRule="auto"/>
        <w:ind w:left="1134" w:hanging="283"/>
        <w:contextualSpacing/>
        <w:jc w:val="both"/>
        <w:rPr>
          <w:rFonts w:eastAsia="Times New Roman" w:cstheme="minorHAnsi"/>
          <w:sz w:val="24"/>
          <w:szCs w:val="24"/>
          <w:lang w:eastAsia="ar-SA"/>
        </w:rPr>
      </w:pPr>
      <w:r w:rsidRPr="00197814">
        <w:rPr>
          <w:rFonts w:eastAsia="Times New Roman" w:cstheme="minorHAnsi"/>
          <w:sz w:val="24"/>
          <w:szCs w:val="24"/>
          <w:lang w:eastAsia="ar-SA"/>
        </w:rPr>
        <w:t>w razie zwłoki w usunięciu wad stwierdzonych w okresie gwarancji – w wysokości 0</w:t>
      </w:r>
      <w:r w:rsidR="00D42DD0">
        <w:rPr>
          <w:rFonts w:eastAsia="Times New Roman" w:cstheme="minorHAnsi"/>
          <w:sz w:val="24"/>
          <w:szCs w:val="24"/>
          <w:lang w:eastAsia="ar-SA"/>
        </w:rPr>
        <w:t>,1% ceny</w:t>
      </w:r>
      <w:r w:rsidRPr="00197814">
        <w:rPr>
          <w:rFonts w:eastAsia="Times New Roman" w:cstheme="minorHAnsi"/>
          <w:sz w:val="24"/>
          <w:szCs w:val="24"/>
          <w:lang w:eastAsia="ar-SA"/>
        </w:rPr>
        <w:t xml:space="preserve"> samochodu, o której mowa w § 4 ust. 2 Umowy, za każdy dzień zwłoki, liczony od dnia upływu terminu  o którym mowa w §5 ust. 3</w:t>
      </w:r>
      <w:r w:rsidR="00B86DA9" w:rsidRPr="00197814">
        <w:rPr>
          <w:rFonts w:eastAsia="Times New Roman" w:cstheme="minorHAnsi"/>
          <w:sz w:val="24"/>
          <w:szCs w:val="24"/>
          <w:lang w:eastAsia="ar-SA"/>
        </w:rPr>
        <w:t>.</w:t>
      </w:r>
    </w:p>
    <w:p w:rsidR="00EC0AF7" w:rsidRPr="00197814" w:rsidRDefault="00EC0AF7" w:rsidP="00EC0AF7">
      <w:pPr>
        <w:numPr>
          <w:ilvl w:val="0"/>
          <w:numId w:val="2"/>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 xml:space="preserve">Zapłata kary umownej na podstawie postanowień Umowy nie wyłącza możliwości dochodzenia naprawienia szkody w pełnej wysokości na zasadach ogólnych przez Zamawiającego z tytułu rękojmi za wady lub gwarancji udzielonej na podstawie Umowy. </w:t>
      </w:r>
    </w:p>
    <w:p w:rsidR="00EC0AF7" w:rsidRPr="00197814" w:rsidRDefault="00EC0AF7" w:rsidP="00EC0AF7">
      <w:pPr>
        <w:numPr>
          <w:ilvl w:val="0"/>
          <w:numId w:val="2"/>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Zamawiający ma prawo do naliczania kar umownych, o których mowa w ust. 1 powyżej, niezależnie od skorzystania z prawa odstąpienia od Umowy z powodu tych samych okoliczności, które były podstawą naliczenia kar i niezależnie od naliczenia kary umownej zastrzeżonej na wypadek odstąpienia od Umowy.</w:t>
      </w:r>
    </w:p>
    <w:p w:rsidR="00E42B53" w:rsidRPr="00197814" w:rsidRDefault="00E42B53" w:rsidP="00EC0AF7">
      <w:pPr>
        <w:numPr>
          <w:ilvl w:val="0"/>
          <w:numId w:val="2"/>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Kary umowne stają się wymagalne w dniu zaistnienia podstaw do ich naliczenia.</w:t>
      </w:r>
    </w:p>
    <w:p w:rsidR="00EC0AF7" w:rsidRPr="00197814" w:rsidRDefault="00EC0AF7" w:rsidP="00EC0AF7">
      <w:pPr>
        <w:numPr>
          <w:ilvl w:val="0"/>
          <w:numId w:val="2"/>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Wykonawca wyraża zgodę na potrącenie kar umownych z przysługującego mu wynagrodzenia</w:t>
      </w:r>
      <w:r w:rsidR="00400CB3" w:rsidRPr="00197814">
        <w:rPr>
          <w:rFonts w:eastAsia="Times New Roman" w:cstheme="minorHAnsi"/>
          <w:sz w:val="24"/>
          <w:szCs w:val="24"/>
          <w:lang w:eastAsia="ar-SA"/>
        </w:rPr>
        <w:t xml:space="preserve">, nawet przed </w:t>
      </w:r>
      <w:r w:rsidR="005F0DBD" w:rsidRPr="00197814">
        <w:rPr>
          <w:rFonts w:eastAsia="Times New Roman" w:cstheme="minorHAnsi"/>
          <w:sz w:val="24"/>
          <w:szCs w:val="24"/>
          <w:lang w:eastAsia="ar-SA"/>
        </w:rPr>
        <w:t>jego wymagalnością</w:t>
      </w:r>
      <w:r w:rsidRPr="00197814">
        <w:rPr>
          <w:rFonts w:eastAsia="Times New Roman" w:cstheme="minorHAnsi"/>
          <w:sz w:val="24"/>
          <w:szCs w:val="24"/>
          <w:lang w:eastAsia="ar-SA"/>
        </w:rPr>
        <w:t>.</w:t>
      </w:r>
    </w:p>
    <w:p w:rsidR="00EC0AF7" w:rsidRPr="00197814" w:rsidRDefault="00EC0AF7" w:rsidP="00EC0AF7">
      <w:pPr>
        <w:numPr>
          <w:ilvl w:val="0"/>
          <w:numId w:val="2"/>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W przypadku, gdy potrącenie kary umownej z wynagrodzenia Wykonawcy nie będzie możliwe, Wykonawca zobowiązuje się do zapłaty kary umownej w terminie 3 dni od dnia otrzymania noty obciążeniowej wystawionej przez Zamawiającego.</w:t>
      </w:r>
    </w:p>
    <w:p w:rsidR="00EC0AF7" w:rsidRPr="00197814" w:rsidRDefault="00EC0AF7" w:rsidP="00EC0AF7">
      <w:pPr>
        <w:numPr>
          <w:ilvl w:val="0"/>
          <w:numId w:val="2"/>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Odstąpienie od umowy nie ma wpływu na możliwość dochodzenia kar umownych naliczonych do dnia odstąpienia od umowy.</w:t>
      </w:r>
    </w:p>
    <w:p w:rsidR="00EC0AF7" w:rsidRPr="00197814" w:rsidRDefault="00EC0AF7" w:rsidP="00EC0AF7">
      <w:pPr>
        <w:numPr>
          <w:ilvl w:val="0"/>
          <w:numId w:val="2"/>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Maksymalna suma naliczonych kar umo</w:t>
      </w:r>
      <w:r w:rsidR="00D42DD0">
        <w:rPr>
          <w:rFonts w:eastAsia="Times New Roman" w:cstheme="minorHAnsi"/>
          <w:sz w:val="24"/>
          <w:szCs w:val="24"/>
          <w:lang w:eastAsia="ar-SA"/>
        </w:rPr>
        <w:t>wnych nie może być większa niż 30</w:t>
      </w:r>
      <w:r w:rsidRPr="00197814">
        <w:rPr>
          <w:rFonts w:eastAsia="Times New Roman" w:cstheme="minorHAnsi"/>
          <w:sz w:val="24"/>
          <w:szCs w:val="24"/>
          <w:lang w:eastAsia="ar-SA"/>
        </w:rPr>
        <w:t>% ceny</w:t>
      </w:r>
      <w:r w:rsidR="00D42DD0">
        <w:rPr>
          <w:rFonts w:eastAsia="Times New Roman" w:cstheme="minorHAnsi"/>
          <w:sz w:val="24"/>
          <w:szCs w:val="24"/>
          <w:lang w:eastAsia="ar-SA"/>
        </w:rPr>
        <w:t xml:space="preserve"> samochodu</w:t>
      </w:r>
      <w:r w:rsidRPr="00197814">
        <w:rPr>
          <w:rFonts w:eastAsia="Times New Roman" w:cstheme="minorHAnsi"/>
          <w:sz w:val="24"/>
          <w:szCs w:val="24"/>
          <w:lang w:eastAsia="ar-SA"/>
        </w:rPr>
        <w:t>, o której mowa w § 4 ust. 2 Umowy.</w:t>
      </w:r>
    </w:p>
    <w:p w:rsidR="00EC0AF7" w:rsidRPr="00197814" w:rsidRDefault="00EC0AF7" w:rsidP="00EC0AF7">
      <w:pPr>
        <w:tabs>
          <w:tab w:val="left" w:pos="12"/>
        </w:tabs>
        <w:suppressAutoHyphens/>
        <w:spacing w:after="0" w:line="276" w:lineRule="auto"/>
        <w:ind w:left="360"/>
        <w:contextualSpacing/>
        <w:jc w:val="both"/>
        <w:rPr>
          <w:rFonts w:eastAsia="Times New Roman" w:cstheme="minorHAnsi"/>
          <w:sz w:val="24"/>
          <w:szCs w:val="24"/>
          <w:lang w:eastAsia="ar-SA"/>
        </w:rPr>
      </w:pPr>
    </w:p>
    <w:p w:rsidR="00EC0AF7" w:rsidRPr="00197814" w:rsidRDefault="00EC0AF7" w:rsidP="00EC0AF7">
      <w:pPr>
        <w:suppressAutoHyphens/>
        <w:spacing w:after="0" w:line="276" w:lineRule="auto"/>
        <w:jc w:val="center"/>
        <w:rPr>
          <w:rFonts w:eastAsia="Times New Roman" w:cstheme="minorHAnsi"/>
          <w:b/>
          <w:sz w:val="24"/>
          <w:szCs w:val="24"/>
          <w:lang w:eastAsia="ar-SA"/>
        </w:rPr>
      </w:pPr>
      <w:r w:rsidRPr="00197814">
        <w:rPr>
          <w:rFonts w:eastAsia="Times New Roman" w:cstheme="minorHAnsi"/>
          <w:b/>
          <w:sz w:val="24"/>
          <w:szCs w:val="24"/>
          <w:lang w:eastAsia="ar-SA"/>
        </w:rPr>
        <w:t>§ 7</w:t>
      </w:r>
    </w:p>
    <w:p w:rsidR="00EC0AF7" w:rsidRPr="00197814" w:rsidRDefault="00EC0AF7" w:rsidP="00EC0AF7">
      <w:pPr>
        <w:numPr>
          <w:ilvl w:val="0"/>
          <w:numId w:val="11"/>
        </w:numPr>
        <w:suppressAutoHyphens/>
        <w:spacing w:after="0" w:line="276" w:lineRule="auto"/>
        <w:ind w:left="426" w:hanging="426"/>
        <w:jc w:val="both"/>
        <w:rPr>
          <w:rFonts w:eastAsia="Times New Roman" w:cstheme="minorHAnsi"/>
          <w:sz w:val="24"/>
          <w:szCs w:val="24"/>
          <w:lang w:eastAsia="pl-PL"/>
        </w:rPr>
      </w:pPr>
      <w:r w:rsidRPr="00197814">
        <w:rPr>
          <w:rFonts w:eastAsia="Times New Roman" w:cstheme="minorHAnsi"/>
          <w:sz w:val="24"/>
          <w:szCs w:val="24"/>
          <w:lang w:eastAsia="pl-PL"/>
        </w:rPr>
        <w:t>Zamawiający jest uprawniony do odstąpienia od Umowy w całości lub w części z przyczyn leżących po stronie Wykonawcy ze skutkiem natychmiastowym w następujących przypadkach:</w:t>
      </w:r>
    </w:p>
    <w:p w:rsidR="00EC0AF7" w:rsidRPr="00197814" w:rsidRDefault="00EC0AF7" w:rsidP="00EC0AF7">
      <w:pPr>
        <w:numPr>
          <w:ilvl w:val="1"/>
          <w:numId w:val="9"/>
        </w:numPr>
        <w:suppressAutoHyphens/>
        <w:spacing w:after="0" w:line="276" w:lineRule="auto"/>
        <w:ind w:left="709" w:hanging="425"/>
        <w:jc w:val="both"/>
        <w:rPr>
          <w:rFonts w:eastAsia="Times New Roman" w:cstheme="minorHAnsi"/>
          <w:sz w:val="24"/>
          <w:szCs w:val="24"/>
          <w:lang w:eastAsia="ar-SA"/>
        </w:rPr>
      </w:pPr>
      <w:r w:rsidRPr="00197814">
        <w:rPr>
          <w:rFonts w:eastAsia="Times New Roman" w:cstheme="minorHAnsi"/>
          <w:sz w:val="24"/>
          <w:szCs w:val="24"/>
          <w:lang w:eastAsia="ar-SA"/>
        </w:rPr>
        <w:t>Wykonawca, pomimo pisemnych zastrzeżeń Zamawiającego nie wykonuje zobowiązań wynikających z Umowy lub wykonuje je nienależycie;</w:t>
      </w:r>
    </w:p>
    <w:p w:rsidR="00EC0AF7" w:rsidRPr="00197814" w:rsidRDefault="00EC0AF7" w:rsidP="00EC0AF7">
      <w:pPr>
        <w:numPr>
          <w:ilvl w:val="1"/>
          <w:numId w:val="9"/>
        </w:numPr>
        <w:suppressAutoHyphens/>
        <w:spacing w:after="0" w:line="276" w:lineRule="auto"/>
        <w:ind w:left="709" w:hanging="425"/>
        <w:jc w:val="both"/>
        <w:rPr>
          <w:rFonts w:eastAsia="Times New Roman" w:cstheme="minorHAnsi"/>
          <w:sz w:val="24"/>
          <w:szCs w:val="24"/>
          <w:lang w:eastAsia="ar-SA"/>
        </w:rPr>
      </w:pPr>
      <w:r w:rsidRPr="00197814">
        <w:rPr>
          <w:rFonts w:eastAsia="Times New Roman" w:cstheme="minorHAnsi"/>
          <w:sz w:val="24"/>
          <w:szCs w:val="24"/>
          <w:lang w:eastAsia="ar-SA"/>
        </w:rPr>
        <w:t>jeżeli opóźnienie lub zwłoka w dostawie całości przekroczy 3 dni w stosunku do terminu określonego w § 3 ust. 1 Umowy - w takim przypadku Zamawiającemu przysługuje prawo odstąpienia od Umowy w całości lub co do niewykonanej części,</w:t>
      </w:r>
    </w:p>
    <w:p w:rsidR="00EC0AF7" w:rsidRPr="00197814" w:rsidRDefault="00EC0AF7" w:rsidP="00EC0AF7">
      <w:pPr>
        <w:numPr>
          <w:ilvl w:val="1"/>
          <w:numId w:val="9"/>
        </w:numPr>
        <w:suppressAutoHyphens/>
        <w:spacing w:after="0" w:line="276" w:lineRule="auto"/>
        <w:ind w:left="709" w:hanging="425"/>
        <w:jc w:val="both"/>
        <w:rPr>
          <w:rFonts w:eastAsia="Times New Roman" w:cstheme="minorHAnsi"/>
          <w:sz w:val="24"/>
          <w:szCs w:val="24"/>
          <w:lang w:eastAsia="ar-SA"/>
        </w:rPr>
      </w:pPr>
      <w:r w:rsidRPr="00197814">
        <w:rPr>
          <w:rFonts w:eastAsia="Times New Roman" w:cstheme="minorHAnsi"/>
          <w:sz w:val="24"/>
          <w:szCs w:val="24"/>
          <w:lang w:eastAsia="ar-SA"/>
        </w:rPr>
        <w:t>w wyniku wszczętego postępowania egzekucyjnego nastąpiło zajęcie całego majątku Wykonawcy lub znacznej jego części;</w:t>
      </w:r>
    </w:p>
    <w:p w:rsidR="00EC0AF7" w:rsidRPr="00197814" w:rsidRDefault="00EC0AF7" w:rsidP="00EC0AF7">
      <w:pPr>
        <w:numPr>
          <w:ilvl w:val="1"/>
          <w:numId w:val="9"/>
        </w:numPr>
        <w:suppressAutoHyphens/>
        <w:spacing w:after="0" w:line="276" w:lineRule="auto"/>
        <w:ind w:left="851" w:hanging="425"/>
        <w:jc w:val="both"/>
        <w:rPr>
          <w:rFonts w:eastAsia="Times New Roman" w:cstheme="minorHAnsi"/>
          <w:sz w:val="24"/>
          <w:szCs w:val="24"/>
          <w:lang w:eastAsia="pl-PL"/>
        </w:rPr>
      </w:pPr>
      <w:r w:rsidRPr="00197814">
        <w:rPr>
          <w:rFonts w:eastAsia="Times New Roman" w:cstheme="minorHAnsi"/>
          <w:sz w:val="24"/>
          <w:szCs w:val="24"/>
          <w:lang w:eastAsia="pl-PL"/>
        </w:rPr>
        <w:t>Wykonawca przystąpił do likwidacji swojego przedsiębiorstwa;</w:t>
      </w:r>
    </w:p>
    <w:p w:rsidR="00EC0AF7" w:rsidRPr="00197814" w:rsidRDefault="00EC0AF7" w:rsidP="00A23A29">
      <w:pPr>
        <w:pStyle w:val="Akapitzlist"/>
        <w:numPr>
          <w:ilvl w:val="0"/>
          <w:numId w:val="9"/>
        </w:numPr>
        <w:spacing w:after="0" w:line="276" w:lineRule="auto"/>
        <w:ind w:left="426" w:hanging="426"/>
        <w:jc w:val="both"/>
        <w:rPr>
          <w:rFonts w:eastAsia="Times New Roman" w:cstheme="minorHAnsi"/>
          <w:sz w:val="24"/>
          <w:szCs w:val="24"/>
          <w:lang w:eastAsia="pl-PL"/>
        </w:rPr>
      </w:pPr>
      <w:r w:rsidRPr="00197814">
        <w:rPr>
          <w:rFonts w:eastAsia="Times New Roman" w:cstheme="minorHAnsi"/>
          <w:sz w:val="24"/>
          <w:szCs w:val="24"/>
          <w:lang w:eastAsia="pl-PL"/>
        </w:rPr>
        <w:t>Przed odstąpieniem od Umowy z przyczyn wskazanych w ust. 1 pkt 1) Zamawiający może</w:t>
      </w:r>
      <w:r w:rsidR="001B2061" w:rsidRPr="00197814">
        <w:rPr>
          <w:rFonts w:eastAsia="Times New Roman" w:cstheme="minorHAnsi"/>
          <w:sz w:val="24"/>
          <w:szCs w:val="24"/>
          <w:lang w:eastAsia="pl-PL"/>
        </w:rPr>
        <w:t xml:space="preserve"> </w:t>
      </w:r>
      <w:r w:rsidRPr="00197814">
        <w:rPr>
          <w:rFonts w:eastAsia="Times New Roman" w:cstheme="minorHAnsi"/>
          <w:sz w:val="24"/>
          <w:szCs w:val="24"/>
          <w:lang w:eastAsia="pl-PL"/>
        </w:rPr>
        <w:t>wyznaczyć Wykonawcy dodatkowy termin na wykonanie obowiązków wynikających z Umowy.</w:t>
      </w:r>
    </w:p>
    <w:p w:rsidR="00EC0AF7" w:rsidRPr="00197814" w:rsidRDefault="00EC0AF7" w:rsidP="00EC0AF7">
      <w:pPr>
        <w:pStyle w:val="Akapitzlist"/>
        <w:numPr>
          <w:ilvl w:val="0"/>
          <w:numId w:val="9"/>
        </w:numPr>
        <w:spacing w:after="0" w:line="276" w:lineRule="auto"/>
        <w:ind w:left="426" w:hanging="426"/>
        <w:jc w:val="both"/>
        <w:rPr>
          <w:rFonts w:eastAsia="Times New Roman" w:cstheme="minorHAnsi"/>
          <w:sz w:val="24"/>
          <w:szCs w:val="24"/>
          <w:lang w:eastAsia="pl-PL"/>
        </w:rPr>
      </w:pPr>
      <w:r w:rsidRPr="00197814">
        <w:rPr>
          <w:rFonts w:eastAsia="Times New Roman" w:cstheme="minorHAnsi"/>
          <w:sz w:val="24"/>
          <w:szCs w:val="24"/>
          <w:lang w:eastAsia="pl-PL"/>
        </w:rPr>
        <w:t>Odstąpienie od Umowy może nastąpić wyłącznie w formie pisemnej pod rygorem nieważności wraz z podaniem uzasadnienia, w terminie 30 dni od powzięcia przez Zamawiającego informacji o zaistnieniu przesłanek odstąpienia.</w:t>
      </w:r>
    </w:p>
    <w:p w:rsidR="00EC0AF7" w:rsidRDefault="00EC0AF7" w:rsidP="00EC0AF7">
      <w:pPr>
        <w:pStyle w:val="Akapitzlist"/>
        <w:numPr>
          <w:ilvl w:val="0"/>
          <w:numId w:val="9"/>
        </w:numPr>
        <w:spacing w:after="0" w:line="276" w:lineRule="auto"/>
        <w:ind w:left="426" w:hanging="426"/>
        <w:jc w:val="both"/>
        <w:rPr>
          <w:rFonts w:eastAsia="Times New Roman" w:cstheme="minorHAnsi"/>
          <w:sz w:val="24"/>
          <w:szCs w:val="24"/>
          <w:lang w:eastAsia="pl-PL"/>
        </w:rPr>
      </w:pPr>
      <w:r w:rsidRPr="00197814">
        <w:rPr>
          <w:rFonts w:eastAsia="Times New Roman" w:cstheme="minorHAnsi"/>
          <w:sz w:val="24"/>
          <w:szCs w:val="24"/>
          <w:lang w:eastAsia="pl-PL"/>
        </w:rPr>
        <w:lastRenderedPageBreak/>
        <w:t>Odstąpienie od Umowy nie powoduje utraty przez Zamawiającego prawa do żądania zapłaty określonych w Umowie kar umownych.</w:t>
      </w:r>
    </w:p>
    <w:p w:rsidR="00D42DD0" w:rsidRPr="00197814" w:rsidRDefault="00D42DD0" w:rsidP="00EC0AF7">
      <w:pPr>
        <w:pStyle w:val="Akapitzlist"/>
        <w:numPr>
          <w:ilvl w:val="0"/>
          <w:numId w:val="9"/>
        </w:numPr>
        <w:spacing w:after="0" w:line="276" w:lineRule="auto"/>
        <w:ind w:left="426" w:hanging="426"/>
        <w:jc w:val="both"/>
        <w:rPr>
          <w:rFonts w:eastAsia="Times New Roman" w:cstheme="minorHAnsi"/>
          <w:sz w:val="24"/>
          <w:szCs w:val="24"/>
          <w:lang w:eastAsia="pl-PL"/>
        </w:rPr>
      </w:pPr>
      <w:r>
        <w:rPr>
          <w:rFonts w:eastAsia="Times New Roman" w:cstheme="minorHAnsi"/>
          <w:sz w:val="24"/>
          <w:szCs w:val="24"/>
          <w:lang w:eastAsia="pl-PL"/>
        </w:rPr>
        <w:t xml:space="preserve">Wykonawca zapłaci Zamawiającemu z tytułu odstąpienia od umowy przez Zamawiającego z przyczyn określonych w ust. 1 powyżej karę umowną w wysokości </w:t>
      </w:r>
      <w:r w:rsidR="00BF4827">
        <w:rPr>
          <w:rFonts w:eastAsia="Times New Roman" w:cstheme="minorHAnsi"/>
          <w:sz w:val="24"/>
          <w:szCs w:val="24"/>
          <w:lang w:eastAsia="pl-PL"/>
        </w:rPr>
        <w:t>15 % ceny samochodu, o której mowa w § 4 ust. 2.</w:t>
      </w:r>
    </w:p>
    <w:p w:rsidR="00EC0AF7" w:rsidRPr="00197814" w:rsidRDefault="00EC0AF7" w:rsidP="00EC0AF7">
      <w:pPr>
        <w:suppressAutoHyphens/>
        <w:spacing w:after="0" w:line="276" w:lineRule="auto"/>
        <w:rPr>
          <w:rFonts w:eastAsia="Times New Roman" w:cstheme="minorHAnsi"/>
          <w:b/>
          <w:bCs/>
          <w:sz w:val="24"/>
          <w:szCs w:val="24"/>
          <w:lang w:eastAsia="ar-SA"/>
        </w:rPr>
      </w:pPr>
    </w:p>
    <w:p w:rsidR="00EC0AF7" w:rsidRPr="00197814" w:rsidRDefault="00EC0AF7" w:rsidP="00EC0AF7">
      <w:pPr>
        <w:suppressAutoHyphens/>
        <w:spacing w:after="0" w:line="276" w:lineRule="auto"/>
        <w:jc w:val="center"/>
        <w:rPr>
          <w:rFonts w:eastAsia="Times New Roman" w:cstheme="minorHAnsi"/>
          <w:b/>
          <w:bCs/>
          <w:sz w:val="24"/>
          <w:szCs w:val="24"/>
          <w:lang w:eastAsia="ar-SA"/>
        </w:rPr>
      </w:pPr>
      <w:r w:rsidRPr="00197814">
        <w:rPr>
          <w:rFonts w:eastAsia="Times New Roman" w:cstheme="minorHAnsi"/>
          <w:b/>
          <w:bCs/>
          <w:sz w:val="24"/>
          <w:szCs w:val="24"/>
          <w:lang w:eastAsia="ar-SA"/>
        </w:rPr>
        <w:t>§ 8</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Wykonawca zobowiązuje się do zachowania w pełnej tajemnicy wszelkich informacji dotyczących danych osobowych przetwarzanych w związku z realizacją Umowy oraz sposobów ich zabezpieczania. Wykonawca zapewni, że osoby przewidziane do realizacji Umowy po stronie Wykonawcy zostaną przeszkolone w zakresie ochrony danych osobowych, a dostęp do danych osobowych otrzymają po uprzednim podpisaniu zobowiązania do zachowania tajemnicy i uzyskaniu pisemnego upoważnienia do ich przetwarzania.</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Wykonawca gwarantuje, że w toku realizacji Umowy będzie używał systemów, narzędzi i środków technicznych zapewniających ochronę przetwarzanych danych osobowych oraz zobowiązuje się przetwarzać dane wyłącznie w zakresie i w celu przewidzianym w Umowie.</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 xml:space="preserve">Wykonawca oświadcza, że w celu ochrony praw osób, których dane dotyczą oraz by przetwarzanie spełniało wymogi Rozporządzenia Parlamentu Europejskiego i Rady UE 2016/679 z dnia 27 kwietnia 2016 roku w sprawie ochrony osób fizycznych w związku z przetwarzaniem danych osobowych i w sprawie swobodnego przepływu takich danych oraz uchylenia dyrektywy 95/46/WE, dalej zwanym „RODO”, stosuje odpowiednie zabezpieczenia techniczne i organizacyjne, gwarantujące właściwą ochronę przetwarzanych danych i wypełnienie obowiązków nałożonych na podmiot przetwarzający dane osobowe określonych w art. 28 RODO. </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Na żądanie Zamawiającego Wykonawca zobowiązuje się przedstawić wszelkie informacje oraz dokumenty potwierdzające realizację obowiązków wskazanych w ust. 1 i 3.</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Wykonawca zobowiązany jest do poinformowania Zamawiającego o każdym przypadku naruszenia ochrony danych osobowych niezwłocznie, ale nie później niż po upływie 24 godzin od stwierdzenia naruszenia, a także o czynnościach z udziałem własnym lub podwykonawców w sprawach dotyczących ochrony danych osobowych prowadzonych w szczególności przed organem nadzorczym, urzędami państwowymi, policją lub przed sądami.</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Times New Roman" w:cstheme="minorHAnsi"/>
          <w:sz w:val="24"/>
          <w:szCs w:val="24"/>
          <w:lang w:eastAsia="ar-SA"/>
        </w:rPr>
      </w:pPr>
      <w:r w:rsidRPr="00197814">
        <w:rPr>
          <w:rFonts w:eastAsia="Calibri" w:cstheme="minorHAnsi"/>
          <w:color w:val="000000"/>
          <w:sz w:val="24"/>
          <w:szCs w:val="24"/>
          <w:lang w:eastAsia="ar-SA"/>
        </w:rPr>
        <w:t>W przypadku zawinionego przez Wykonawcę naruszenia ochrony danych osobowych, Wykonawca ponosi pełną odpowiedzialność za skutki tego naruszenia, w tym Wykonawca zobowiązuje się do zaspokojenia roszczeń osób, których prawa zostały naruszone.</w:t>
      </w:r>
      <w:r w:rsidRPr="00197814">
        <w:rPr>
          <w:rFonts w:eastAsia="Times New Roman" w:cstheme="minorHAnsi"/>
          <w:sz w:val="24"/>
          <w:szCs w:val="24"/>
          <w:lang w:eastAsia="ar-SA"/>
        </w:rPr>
        <w:t xml:space="preserve"> </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Times New Roman" w:cstheme="minorHAnsi"/>
          <w:sz w:val="24"/>
          <w:szCs w:val="24"/>
          <w:lang w:eastAsia="ar-SA"/>
        </w:rPr>
      </w:pPr>
      <w:r w:rsidRPr="00197814">
        <w:rPr>
          <w:rFonts w:eastAsia="Calibri" w:cstheme="minorHAnsi"/>
          <w:sz w:val="24"/>
          <w:szCs w:val="24"/>
          <w:lang w:eastAsia="ar-SA"/>
        </w:rPr>
        <w:t xml:space="preserve">Wykonawca zobowiązuje się do nieograniczonego w czasie zachowania w tajemnicy wszelkich informacji lub danych, jakie uzyskał w związku z zawarciem, wykonywaniem (wykonaniem) lub rozwiązaniem niniejszej Umowy oraz odpowiada w tym zakresie za </w:t>
      </w:r>
      <w:r w:rsidRPr="00197814">
        <w:rPr>
          <w:rFonts w:eastAsia="Calibri" w:cstheme="minorHAnsi"/>
          <w:sz w:val="24"/>
          <w:szCs w:val="24"/>
          <w:lang w:eastAsia="ar-SA"/>
        </w:rPr>
        <w:lastRenderedPageBreak/>
        <w:t xml:space="preserve">pracowników, którzy w jego imieniu wykonują zadania na rzecz Zamawiającego. </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sz w:val="24"/>
          <w:szCs w:val="24"/>
          <w:lang w:eastAsia="ar-SA"/>
        </w:rPr>
        <w:t>Powielanie, kopiowanie i udostępnianie dokumentów niezbędnych do realizacji Umowy</w:t>
      </w:r>
      <w:r w:rsidRPr="00197814">
        <w:rPr>
          <w:rFonts w:eastAsia="Calibri" w:cstheme="minorHAnsi"/>
          <w:color w:val="000000"/>
          <w:sz w:val="24"/>
          <w:szCs w:val="24"/>
          <w:lang w:eastAsia="ar-SA"/>
        </w:rPr>
        <w:t xml:space="preserve"> </w:t>
      </w:r>
      <w:r w:rsidRPr="00197814">
        <w:rPr>
          <w:rFonts w:eastAsia="Calibri" w:cstheme="minorHAnsi"/>
          <w:sz w:val="24"/>
          <w:szCs w:val="24"/>
          <w:lang w:eastAsia="ar-SA"/>
        </w:rPr>
        <w:t>zawierających informacje</w:t>
      </w:r>
      <w:r w:rsidRPr="00197814">
        <w:rPr>
          <w:rFonts w:eastAsia="Calibri" w:cstheme="minorHAnsi"/>
          <w:color w:val="000000"/>
          <w:sz w:val="24"/>
          <w:szCs w:val="24"/>
          <w:lang w:eastAsia="ar-SA"/>
        </w:rPr>
        <w:t xml:space="preserve"> związane z realizacją Umowy, wymaga zgody Zamawiającego.</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Obowiązek zachowania poufności nie dotyczy informacji poufnych żądanych przez uprawnione organy, w zakresie, w jakim te organy są uprawnione do ich żądania zgodnie z obowiązującymi przepisami prawa. W takim przypadku Wykonawca zobowiązuje się poinformować Zamawiającego o żądaniu takiego organu przed ujawnieniem informacji poufnych.</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Wszelkie nieujawnione do wiadomość publicznej informacje, w tym stanowiące informacje techniczne, handlowe, organizacyjne lub prawne, w szczególności dane osobowe, hasła dostępu, dane dotyczące działalności Zamawiającego i jednostek i inne, co do których podjęto niezbędne działania w celu zachowania ich poufności, o których druga Strona uzyskała wiedzę lub do których uzyskała dostęp w związku z realizacją Umowy, będą uważane za informacje stanowiące tajemnicę przedsiębiorstwa w rozumieniu art. 11 Ustawy o zwalczaniu nieuczciwej konkurencji (</w:t>
      </w:r>
      <w:proofErr w:type="spellStart"/>
      <w:r w:rsidRPr="00197814">
        <w:rPr>
          <w:rFonts w:eastAsia="Calibri" w:cstheme="minorHAnsi"/>
          <w:color w:val="000000"/>
          <w:sz w:val="24"/>
          <w:szCs w:val="24"/>
          <w:lang w:eastAsia="ar-SA"/>
        </w:rPr>
        <w:t>t.j</w:t>
      </w:r>
      <w:proofErr w:type="spellEnd"/>
      <w:r w:rsidRPr="00197814">
        <w:rPr>
          <w:rFonts w:eastAsia="Calibri" w:cstheme="minorHAnsi"/>
          <w:color w:val="000000"/>
          <w:sz w:val="24"/>
          <w:szCs w:val="24"/>
          <w:lang w:eastAsia="ar-SA"/>
        </w:rPr>
        <w:t xml:space="preserve">. Dz. U. z </w:t>
      </w:r>
      <w:r w:rsidR="00CE3C80" w:rsidRPr="00197814">
        <w:rPr>
          <w:rFonts w:eastAsia="Calibri" w:cstheme="minorHAnsi"/>
          <w:color w:val="000000"/>
          <w:sz w:val="24"/>
          <w:szCs w:val="24"/>
          <w:lang w:eastAsia="ar-SA"/>
        </w:rPr>
        <w:t>2022</w:t>
      </w:r>
      <w:r w:rsidRPr="00197814">
        <w:rPr>
          <w:rFonts w:eastAsia="Calibri" w:cstheme="minorHAnsi"/>
          <w:color w:val="000000"/>
          <w:sz w:val="24"/>
          <w:szCs w:val="24"/>
          <w:lang w:eastAsia="ar-SA"/>
        </w:rPr>
        <w:t xml:space="preserve"> r. poz. </w:t>
      </w:r>
      <w:r w:rsidR="00CE3C80" w:rsidRPr="00197814">
        <w:rPr>
          <w:rFonts w:eastAsia="Calibri" w:cstheme="minorHAnsi"/>
          <w:color w:val="000000"/>
          <w:sz w:val="24"/>
          <w:szCs w:val="24"/>
          <w:lang w:eastAsia="ar-SA"/>
        </w:rPr>
        <w:t>1233</w:t>
      </w:r>
      <w:r w:rsidRPr="00197814">
        <w:rPr>
          <w:rFonts w:eastAsia="Calibri" w:cstheme="minorHAnsi"/>
          <w:color w:val="000000"/>
          <w:sz w:val="24"/>
          <w:szCs w:val="24"/>
          <w:lang w:eastAsia="ar-SA"/>
        </w:rPr>
        <w:t xml:space="preserve">) tej Strony, do której należą, zwane dalej informacjami poufnymi. </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Każda ze Stron zobowiązuje się wykorzystywać informacje poufne drugiej Strony jedynie w celach ściśle związanych z realizacją Umowy. Każda ze Stron zobowiązuje się zachować w tajemnicy</w:t>
      </w:r>
      <w:r w:rsidRPr="00197814">
        <w:rPr>
          <w:rFonts w:eastAsia="Times New Roman" w:cstheme="minorHAnsi"/>
          <w:sz w:val="24"/>
          <w:szCs w:val="24"/>
          <w:lang w:eastAsia="ar-SA"/>
        </w:rPr>
        <w:t xml:space="preserve"> </w:t>
      </w:r>
      <w:r w:rsidRPr="00197814">
        <w:rPr>
          <w:rFonts w:eastAsia="Calibri" w:cstheme="minorHAnsi"/>
          <w:color w:val="000000"/>
          <w:sz w:val="24"/>
          <w:szCs w:val="24"/>
          <w:lang w:eastAsia="ar-SA"/>
        </w:rPr>
        <w:t>informacje poufne drugiej Strony oraz chronić je z taką samą starannością, z jaką chroni własne informacje poufne, co najmniej zaś w stopniu wynikającym z zachowania należytej staranności wynikającej z zawodowego charakteru prowadzonej działalności.</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Calibri" w:cstheme="minorHAnsi"/>
          <w:color w:val="000000"/>
          <w:sz w:val="24"/>
          <w:szCs w:val="24"/>
          <w:lang w:eastAsia="ar-SA"/>
        </w:rPr>
      </w:pPr>
      <w:r w:rsidRPr="00197814">
        <w:rPr>
          <w:rFonts w:eastAsia="Calibri" w:cstheme="minorHAnsi"/>
          <w:color w:val="000000"/>
          <w:sz w:val="24"/>
          <w:szCs w:val="24"/>
          <w:lang w:eastAsia="ar-SA"/>
        </w:rPr>
        <w:t>Strona nie ma obowiązku zachowania poufności w stosunku do przekazanych przez drugą Stronę informacji, które są powszechnie znane lub zostały podane do publicznej wiadomości bez naruszenia obowiązku zachowania poufności.</w:t>
      </w:r>
    </w:p>
    <w:p w:rsidR="00EC0AF7" w:rsidRPr="00197814" w:rsidRDefault="00EC0AF7" w:rsidP="00EC0AF7">
      <w:pPr>
        <w:widowControl w:val="0"/>
        <w:numPr>
          <w:ilvl w:val="0"/>
          <w:numId w:val="12"/>
        </w:numPr>
        <w:tabs>
          <w:tab w:val="num" w:pos="426"/>
        </w:tabs>
        <w:suppressAutoHyphens/>
        <w:spacing w:after="0" w:line="276" w:lineRule="auto"/>
        <w:ind w:left="426" w:right="20" w:hanging="426"/>
        <w:jc w:val="both"/>
        <w:rPr>
          <w:rFonts w:eastAsia="Times New Roman" w:cstheme="minorHAnsi"/>
          <w:sz w:val="24"/>
          <w:szCs w:val="24"/>
          <w:lang w:eastAsia="ar-SA"/>
        </w:rPr>
      </w:pPr>
      <w:r w:rsidRPr="00197814">
        <w:rPr>
          <w:rFonts w:eastAsia="Calibri" w:cstheme="minorHAnsi"/>
          <w:color w:val="000000"/>
          <w:sz w:val="24"/>
          <w:szCs w:val="24"/>
          <w:lang w:eastAsia="ar-SA"/>
        </w:rPr>
        <w:t>Zobowiązanie do zachowania poufności wiąże Strony bezterminowo, a każda ze Stron zobowiązuje się nie wypowiadać tego zobowiązania.</w:t>
      </w:r>
    </w:p>
    <w:p w:rsidR="00EC0AF7" w:rsidRPr="00197814" w:rsidRDefault="00EC0AF7" w:rsidP="00EC0AF7">
      <w:pPr>
        <w:autoSpaceDE w:val="0"/>
        <w:autoSpaceDN w:val="0"/>
        <w:adjustRightInd w:val="0"/>
        <w:spacing w:after="0" w:line="276" w:lineRule="auto"/>
        <w:rPr>
          <w:rFonts w:eastAsia="Calibri" w:cstheme="minorHAnsi"/>
          <w:b/>
          <w:bCs/>
          <w:color w:val="000000"/>
          <w:sz w:val="24"/>
          <w:szCs w:val="24"/>
        </w:rPr>
      </w:pPr>
    </w:p>
    <w:p w:rsidR="00EC0AF7" w:rsidRPr="00197814" w:rsidRDefault="00EC0AF7" w:rsidP="00EC0AF7">
      <w:pPr>
        <w:autoSpaceDE w:val="0"/>
        <w:autoSpaceDN w:val="0"/>
        <w:adjustRightInd w:val="0"/>
        <w:spacing w:after="0" w:line="276" w:lineRule="auto"/>
        <w:jc w:val="center"/>
        <w:rPr>
          <w:rFonts w:eastAsia="Calibri" w:cstheme="minorHAnsi"/>
          <w:b/>
          <w:bCs/>
          <w:color w:val="000000"/>
          <w:sz w:val="24"/>
          <w:szCs w:val="24"/>
        </w:rPr>
      </w:pPr>
      <w:r w:rsidRPr="00197814">
        <w:rPr>
          <w:rFonts w:eastAsia="Calibri" w:cstheme="minorHAnsi"/>
          <w:b/>
          <w:bCs/>
          <w:color w:val="000000"/>
          <w:sz w:val="24"/>
          <w:szCs w:val="24"/>
        </w:rPr>
        <w:t>§ 9</w:t>
      </w:r>
    </w:p>
    <w:p w:rsidR="00EC0AF7" w:rsidRPr="00197814" w:rsidRDefault="00EC0AF7" w:rsidP="00EC0AF7">
      <w:pPr>
        <w:numPr>
          <w:ilvl w:val="0"/>
          <w:numId w:val="14"/>
        </w:numPr>
        <w:suppressAutoHyphens/>
        <w:spacing w:after="0" w:line="276" w:lineRule="auto"/>
        <w:ind w:left="426" w:hanging="426"/>
        <w:jc w:val="both"/>
        <w:rPr>
          <w:rFonts w:eastAsia="Times New Roman" w:cstheme="minorHAnsi"/>
          <w:sz w:val="24"/>
          <w:szCs w:val="24"/>
          <w:lang w:eastAsia="ar-SA"/>
        </w:rPr>
      </w:pPr>
      <w:r w:rsidRPr="00197814">
        <w:rPr>
          <w:rFonts w:eastAsia="Times New Roman" w:cstheme="minorHAnsi"/>
          <w:sz w:val="24"/>
          <w:szCs w:val="24"/>
          <w:lang w:eastAsia="ar-SA"/>
        </w:rPr>
        <w:t>Strony zobowiązują się współpracować w dobrej wierze w celu zapewnienia należytego wykonywania postanowień Umowy i w tym celu zobowiązują się niezwłocznie przekazywać sobie informacje i oświadczenia przewidziane Umową, w formie podpisanych dokumentów oraz ich elektronicznych kopii, za pośrednictwem następujących osób:</w:t>
      </w:r>
    </w:p>
    <w:p w:rsidR="00EC0AF7" w:rsidRPr="00197814" w:rsidRDefault="00EC0AF7" w:rsidP="00EC0AF7">
      <w:pPr>
        <w:numPr>
          <w:ilvl w:val="0"/>
          <w:numId w:val="13"/>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 xml:space="preserve">Osoba odpowiedzialna za nadzór nad realizacją Umowy ze strony Zamawiającego: </w:t>
      </w:r>
    </w:p>
    <w:p w:rsidR="00EC0AF7" w:rsidRPr="00197814" w:rsidRDefault="00BC466F" w:rsidP="00EC0AF7">
      <w:pPr>
        <w:spacing w:after="0" w:line="276" w:lineRule="auto"/>
        <w:ind w:left="720"/>
        <w:jc w:val="both"/>
        <w:rPr>
          <w:rFonts w:eastAsia="Times New Roman" w:cstheme="minorHAnsi"/>
          <w:sz w:val="24"/>
          <w:szCs w:val="24"/>
          <w:lang w:eastAsia="ar-SA"/>
        </w:rPr>
      </w:pPr>
      <w:r w:rsidRPr="00197814">
        <w:rPr>
          <w:rFonts w:eastAsia="Times New Roman" w:cstheme="minorHAnsi"/>
          <w:sz w:val="24"/>
          <w:szCs w:val="24"/>
          <w:lang w:eastAsia="ar-SA"/>
        </w:rPr>
        <w:t>Agnieszka Piwoni</w:t>
      </w:r>
      <w:r w:rsidR="00EC0AF7" w:rsidRPr="00197814">
        <w:rPr>
          <w:rFonts w:eastAsia="Times New Roman" w:cstheme="minorHAnsi"/>
          <w:sz w:val="24"/>
          <w:szCs w:val="24"/>
          <w:lang w:eastAsia="ar-SA"/>
        </w:rPr>
        <w:t xml:space="preserve">, e-mail: </w:t>
      </w:r>
      <w:hyperlink r:id="rId8" w:history="1">
        <w:r w:rsidRPr="00197814">
          <w:rPr>
            <w:rStyle w:val="Hipercze"/>
            <w:rFonts w:eastAsia="Times New Roman" w:cstheme="minorHAnsi"/>
            <w:sz w:val="24"/>
            <w:szCs w:val="24"/>
            <w:lang w:eastAsia="ar-SA"/>
          </w:rPr>
          <w:t>zamowienia@pcpr.powiatbialski.pl</w:t>
        </w:r>
      </w:hyperlink>
      <w:r w:rsidRPr="00197814">
        <w:rPr>
          <w:rFonts w:eastAsia="Times New Roman" w:cstheme="minorHAnsi"/>
          <w:sz w:val="24"/>
          <w:szCs w:val="24"/>
          <w:lang w:eastAsia="ar-SA"/>
        </w:rPr>
        <w:t xml:space="preserve"> </w:t>
      </w:r>
      <w:r w:rsidR="00EC0AF7" w:rsidRPr="00197814">
        <w:rPr>
          <w:rFonts w:eastAsia="Times New Roman" w:cstheme="minorHAnsi"/>
          <w:sz w:val="24"/>
          <w:szCs w:val="24"/>
          <w:lang w:eastAsia="ar-SA"/>
        </w:rPr>
        <w:t>.</w:t>
      </w:r>
    </w:p>
    <w:p w:rsidR="00EC0AF7" w:rsidRPr="00197814" w:rsidRDefault="00EC0AF7" w:rsidP="00EC0AF7">
      <w:pPr>
        <w:numPr>
          <w:ilvl w:val="0"/>
          <w:numId w:val="13"/>
        </w:numPr>
        <w:suppressAutoHyphens/>
        <w:spacing w:after="0" w:line="276" w:lineRule="auto"/>
        <w:jc w:val="both"/>
        <w:rPr>
          <w:rFonts w:eastAsia="Times New Roman" w:cstheme="minorHAnsi"/>
          <w:sz w:val="24"/>
          <w:szCs w:val="24"/>
          <w:lang w:eastAsia="ar-SA"/>
        </w:rPr>
      </w:pPr>
      <w:r w:rsidRPr="00197814">
        <w:rPr>
          <w:rFonts w:eastAsia="Times New Roman" w:cstheme="minorHAnsi"/>
          <w:sz w:val="24"/>
          <w:szCs w:val="24"/>
          <w:lang w:eastAsia="ar-SA"/>
        </w:rPr>
        <w:t>Osoba odpowiedzialna za nadzór nad realizacją Umowy ze strony Wykonawcy:</w:t>
      </w:r>
      <w:r w:rsidR="00B3651D" w:rsidRPr="00197814">
        <w:rPr>
          <w:rFonts w:eastAsia="Times New Roman" w:cstheme="minorHAnsi"/>
          <w:sz w:val="24"/>
          <w:szCs w:val="24"/>
          <w:lang w:eastAsia="ar-SA"/>
        </w:rPr>
        <w:t xml:space="preserve"> </w:t>
      </w:r>
      <w:r w:rsidR="00BC466F" w:rsidRPr="00197814">
        <w:rPr>
          <w:rFonts w:eastAsia="Times New Roman" w:cstheme="minorHAnsi"/>
          <w:sz w:val="24"/>
          <w:szCs w:val="24"/>
          <w:lang w:eastAsia="ar-SA"/>
        </w:rPr>
        <w:t>…………………………..</w:t>
      </w:r>
      <w:r w:rsidRPr="00197814">
        <w:rPr>
          <w:rFonts w:eastAsia="Times New Roman" w:cstheme="minorHAnsi"/>
          <w:sz w:val="24"/>
          <w:szCs w:val="24"/>
          <w:lang w:eastAsia="ar-SA"/>
        </w:rPr>
        <w:t xml:space="preserve"> </w:t>
      </w:r>
      <w:proofErr w:type="spellStart"/>
      <w:r w:rsidRPr="00197814">
        <w:rPr>
          <w:rFonts w:eastAsia="Times New Roman" w:cstheme="minorHAnsi"/>
          <w:sz w:val="24"/>
          <w:szCs w:val="24"/>
          <w:lang w:eastAsia="ar-SA"/>
        </w:rPr>
        <w:t>tel</w:t>
      </w:r>
      <w:proofErr w:type="spellEnd"/>
      <w:r w:rsidRPr="00197814">
        <w:rPr>
          <w:rFonts w:eastAsia="Times New Roman" w:cstheme="minorHAnsi"/>
          <w:sz w:val="24"/>
          <w:szCs w:val="24"/>
          <w:lang w:eastAsia="ar-SA"/>
        </w:rPr>
        <w:t xml:space="preserve">: </w:t>
      </w:r>
      <w:r w:rsidR="00BC466F" w:rsidRPr="00197814">
        <w:rPr>
          <w:rFonts w:eastAsia="Times New Roman" w:cstheme="minorHAnsi"/>
          <w:sz w:val="24"/>
          <w:szCs w:val="24"/>
          <w:lang w:eastAsia="ar-SA"/>
        </w:rPr>
        <w:t>.</w:t>
      </w:r>
      <w:r w:rsidR="00B3651D" w:rsidRPr="00197814">
        <w:rPr>
          <w:rFonts w:eastAsia="Times New Roman" w:cstheme="minorHAnsi"/>
          <w:sz w:val="24"/>
          <w:szCs w:val="24"/>
          <w:lang w:eastAsia="ar-SA"/>
        </w:rPr>
        <w:t xml:space="preserve"> </w:t>
      </w:r>
      <w:r w:rsidRPr="00197814">
        <w:rPr>
          <w:rFonts w:eastAsia="Times New Roman" w:cstheme="minorHAnsi"/>
          <w:sz w:val="24"/>
          <w:szCs w:val="24"/>
          <w:lang w:eastAsia="ar-SA"/>
        </w:rPr>
        <w:t xml:space="preserve">, e-mail: </w:t>
      </w:r>
      <w:r w:rsidR="00BC466F" w:rsidRPr="00197814">
        <w:rPr>
          <w:rFonts w:eastAsia="Times New Roman" w:cstheme="minorHAnsi"/>
          <w:sz w:val="24"/>
          <w:szCs w:val="24"/>
          <w:lang w:eastAsia="ar-SA"/>
        </w:rPr>
        <w:t>………………</w:t>
      </w:r>
      <w:r w:rsidRPr="00197814">
        <w:rPr>
          <w:rFonts w:eastAsia="Times New Roman" w:cstheme="minorHAnsi"/>
          <w:sz w:val="24"/>
          <w:szCs w:val="24"/>
          <w:lang w:eastAsia="ar-SA"/>
        </w:rPr>
        <w:t>.</w:t>
      </w:r>
    </w:p>
    <w:p w:rsidR="00EC0AF7" w:rsidRPr="00197814" w:rsidRDefault="00EC0AF7" w:rsidP="00EC0AF7">
      <w:pPr>
        <w:numPr>
          <w:ilvl w:val="0"/>
          <w:numId w:val="14"/>
        </w:numPr>
        <w:suppressAutoHyphens/>
        <w:spacing w:after="0" w:line="276" w:lineRule="auto"/>
        <w:ind w:left="426" w:hanging="426"/>
        <w:jc w:val="both"/>
        <w:rPr>
          <w:rFonts w:eastAsia="Times New Roman" w:cstheme="minorHAnsi"/>
          <w:sz w:val="24"/>
          <w:szCs w:val="24"/>
          <w:lang w:eastAsia="ar-SA"/>
        </w:rPr>
      </w:pPr>
      <w:r w:rsidRPr="00197814">
        <w:rPr>
          <w:rFonts w:eastAsia="Times New Roman" w:cstheme="minorHAnsi"/>
          <w:sz w:val="24"/>
          <w:szCs w:val="24"/>
          <w:lang w:eastAsia="ar-SA"/>
        </w:rPr>
        <w:t>Strony zobowiązują się wzajemnie do pisemnego przekazywania informacji o zmianach w zakresie danych wskazanych w postanowieniach ust. 1 powyżej, z co najmniej 5 dniowym wyprzedzeniem, bez konieczności sporządzania aneksu do Umowy.</w:t>
      </w:r>
    </w:p>
    <w:p w:rsidR="00EC0AF7" w:rsidRPr="00197814" w:rsidRDefault="00EC0AF7" w:rsidP="00EC0AF7">
      <w:pPr>
        <w:numPr>
          <w:ilvl w:val="0"/>
          <w:numId w:val="14"/>
        </w:numPr>
        <w:suppressAutoHyphens/>
        <w:spacing w:after="0" w:line="276" w:lineRule="auto"/>
        <w:ind w:left="426" w:hanging="426"/>
        <w:jc w:val="both"/>
        <w:rPr>
          <w:rFonts w:eastAsia="Times New Roman" w:cstheme="minorHAnsi"/>
          <w:sz w:val="24"/>
          <w:szCs w:val="24"/>
          <w:lang w:eastAsia="ar-SA"/>
        </w:rPr>
      </w:pPr>
      <w:r w:rsidRPr="00197814">
        <w:rPr>
          <w:rFonts w:eastAsia="Times New Roman" w:cstheme="minorHAnsi"/>
          <w:sz w:val="24"/>
          <w:szCs w:val="24"/>
          <w:lang w:eastAsia="ar-SA"/>
        </w:rPr>
        <w:lastRenderedPageBreak/>
        <w:t>Wykonawca jest zobowiązany do pisemnego powiadamiania Zamawiającego o zmianie siedziby Wykonawcy (w tym danych teleadresowych Wykonawcy), formy prawnej prowadzenia działalności gospodarczej przez Wykonawcę, zmianie osób reprezentujących Wykonawcę, złożeniu wniosku o ogłoszenie upadłości Wykonawcy, złożeniu wniosku restrukturyzacyjnego dotyczącego Wykonawcy oraz zajęciu majątku Wykonawcy o wartości przekraczającej 10.000 zł, w okresach: obowiązywania Umowy, gwarancji i rękojmi oraz niezakończonych rozliczeń umownych, bez konieczności sporządzania aneksu do Umowy.</w:t>
      </w:r>
    </w:p>
    <w:p w:rsidR="00EC0AF7" w:rsidRPr="00197814" w:rsidRDefault="00EC0AF7" w:rsidP="00EC0AF7">
      <w:pPr>
        <w:numPr>
          <w:ilvl w:val="0"/>
          <w:numId w:val="14"/>
        </w:numPr>
        <w:suppressAutoHyphens/>
        <w:spacing w:after="0" w:line="276" w:lineRule="auto"/>
        <w:ind w:left="426" w:hanging="426"/>
        <w:jc w:val="both"/>
        <w:rPr>
          <w:rFonts w:eastAsia="Times New Roman" w:cstheme="minorHAnsi"/>
          <w:sz w:val="24"/>
          <w:szCs w:val="24"/>
          <w:lang w:eastAsia="ar-SA"/>
        </w:rPr>
      </w:pPr>
      <w:r w:rsidRPr="00197814">
        <w:rPr>
          <w:rFonts w:eastAsia="Times New Roman" w:cstheme="minorHAnsi"/>
          <w:sz w:val="24"/>
          <w:szCs w:val="24"/>
          <w:lang w:eastAsia="ar-SA"/>
        </w:rPr>
        <w:t>Każda ze Stron przejmuje na siebie odpowiedzialność za wszelkie negatywne skutki wynikłe z powodu nie wskazania drugiej Stronie aktualnego adresu, pod rygorem uznania za doręczoną korespondencji kierowanej na ostatni podany adres.</w:t>
      </w:r>
    </w:p>
    <w:p w:rsidR="00EC0AF7" w:rsidRPr="00197814" w:rsidRDefault="00EC0AF7" w:rsidP="00EC0AF7">
      <w:pPr>
        <w:autoSpaceDE w:val="0"/>
        <w:autoSpaceDN w:val="0"/>
        <w:adjustRightInd w:val="0"/>
        <w:spacing w:after="0" w:line="276" w:lineRule="auto"/>
        <w:ind w:left="426" w:hanging="426"/>
        <w:jc w:val="both"/>
        <w:rPr>
          <w:rFonts w:eastAsia="Calibri" w:cstheme="minorHAnsi"/>
          <w:bCs/>
          <w:color w:val="000000"/>
          <w:sz w:val="24"/>
          <w:szCs w:val="24"/>
        </w:rPr>
      </w:pPr>
    </w:p>
    <w:p w:rsidR="00EC0AF7" w:rsidRPr="00197814" w:rsidRDefault="00EC0AF7" w:rsidP="00EC0AF7">
      <w:pPr>
        <w:suppressAutoHyphens/>
        <w:spacing w:after="0" w:line="276" w:lineRule="auto"/>
        <w:jc w:val="center"/>
        <w:rPr>
          <w:rFonts w:eastAsia="Times New Roman" w:cstheme="minorHAnsi"/>
          <w:b/>
          <w:sz w:val="24"/>
          <w:szCs w:val="24"/>
          <w:lang w:eastAsia="ar-SA"/>
        </w:rPr>
      </w:pPr>
      <w:r w:rsidRPr="00197814">
        <w:rPr>
          <w:rFonts w:eastAsia="Times New Roman" w:cstheme="minorHAnsi"/>
          <w:b/>
          <w:sz w:val="24"/>
          <w:szCs w:val="24"/>
          <w:lang w:eastAsia="ar-SA"/>
        </w:rPr>
        <w:t>§ 10</w:t>
      </w:r>
    </w:p>
    <w:p w:rsidR="00EC0AF7" w:rsidRPr="00197814" w:rsidRDefault="00EC0AF7" w:rsidP="00EC0AF7">
      <w:pPr>
        <w:numPr>
          <w:ilvl w:val="0"/>
          <w:numId w:val="6"/>
        </w:numPr>
        <w:suppressAutoHyphens/>
        <w:autoSpaceDE w:val="0"/>
        <w:autoSpaceDN w:val="0"/>
        <w:adjustRightInd w:val="0"/>
        <w:spacing w:after="0" w:line="276" w:lineRule="auto"/>
        <w:ind w:left="357" w:hanging="357"/>
        <w:jc w:val="both"/>
        <w:rPr>
          <w:rFonts w:eastAsia="Calibri" w:cstheme="minorHAnsi"/>
          <w:color w:val="000000"/>
          <w:sz w:val="24"/>
          <w:szCs w:val="24"/>
        </w:rPr>
      </w:pPr>
      <w:r w:rsidRPr="00197814">
        <w:rPr>
          <w:rFonts w:eastAsia="Calibri" w:cstheme="minorHAnsi"/>
          <w:color w:val="000000"/>
          <w:sz w:val="24"/>
          <w:szCs w:val="24"/>
        </w:rPr>
        <w:t>Wszelkie zmiany niniejszej Umowy wymagają zastosowania formy pisemnego aneksu pod rygorem nieważności, z zastrzeżeniem § 9 ust. 2-4 Umowy.</w:t>
      </w:r>
    </w:p>
    <w:p w:rsidR="00EC0AF7" w:rsidRPr="00197814" w:rsidRDefault="00EC0AF7" w:rsidP="00EC0AF7">
      <w:pPr>
        <w:numPr>
          <w:ilvl w:val="0"/>
          <w:numId w:val="6"/>
        </w:numPr>
        <w:suppressAutoHyphens/>
        <w:autoSpaceDE w:val="0"/>
        <w:autoSpaceDN w:val="0"/>
        <w:adjustRightInd w:val="0"/>
        <w:spacing w:after="0" w:line="276" w:lineRule="auto"/>
        <w:ind w:left="357" w:hanging="357"/>
        <w:jc w:val="both"/>
        <w:rPr>
          <w:rFonts w:eastAsia="Calibri" w:cstheme="minorHAnsi"/>
          <w:color w:val="000000"/>
          <w:sz w:val="24"/>
          <w:szCs w:val="24"/>
        </w:rPr>
      </w:pPr>
      <w:r w:rsidRPr="00197814">
        <w:rPr>
          <w:rFonts w:eastAsia="Calibri" w:cstheme="minorHAnsi"/>
          <w:color w:val="000000"/>
          <w:sz w:val="24"/>
          <w:szCs w:val="24"/>
        </w:rPr>
        <w:t>Zamawiający przewiduje możliwość jednokrotnej lub wielokrotnej zmiany modelu samochodu dostarczanego na podstawie Umowy, bez zmiany poziomu maksymalnego wynagrodzenia, o którym mowa w § 4 ust. 1 Umowy oraz bez zmian cen jednostkowej, o której mowa w § 4 ust. 2 Umowy, pod warunkiem, że dostarczenie samochodu wskazanego w Załączniku nr 1 do Umowy nie jest możliwe w terminie lub zakresie wynikającym z Umowy, z przyczyn o obiektywnym charakterze, niezależnych od Wykonawcy, w szczególności z powodu przestojów lub zakłóceń w produkcji lub w transporcie, lub czasowej niedostępności zaoferowanego samochodu na rynku polskim, oraz pod warunkiem, że:</w:t>
      </w:r>
    </w:p>
    <w:p w:rsidR="00EC0AF7" w:rsidRPr="00197814" w:rsidRDefault="00EC0AF7" w:rsidP="00EC0AF7">
      <w:pPr>
        <w:numPr>
          <w:ilvl w:val="1"/>
          <w:numId w:val="17"/>
        </w:numPr>
        <w:suppressAutoHyphens/>
        <w:spacing w:after="0" w:line="276" w:lineRule="auto"/>
        <w:ind w:left="851" w:hanging="284"/>
        <w:contextualSpacing/>
        <w:jc w:val="both"/>
        <w:rPr>
          <w:rFonts w:eastAsia="Times New Roman" w:cstheme="minorHAnsi"/>
          <w:sz w:val="24"/>
          <w:szCs w:val="24"/>
          <w:lang w:eastAsia="ar-SA"/>
        </w:rPr>
      </w:pPr>
      <w:r w:rsidRPr="00197814">
        <w:rPr>
          <w:rFonts w:eastAsia="Times New Roman" w:cstheme="minorHAnsi"/>
          <w:sz w:val="24"/>
          <w:szCs w:val="24"/>
          <w:lang w:eastAsia="ar-SA"/>
        </w:rPr>
        <w:t>zmiana obejmować będzie dostawę samochodu o parametrach funkcjonalnych identycznych lub lepszych od parametrów funkcjonalnych samochodu objętego ofertą Wykonawcy;</w:t>
      </w:r>
    </w:p>
    <w:p w:rsidR="00EC0AF7" w:rsidRPr="00197814" w:rsidRDefault="00EC0AF7" w:rsidP="00DA3001">
      <w:pPr>
        <w:numPr>
          <w:ilvl w:val="1"/>
          <w:numId w:val="17"/>
        </w:numPr>
        <w:suppressAutoHyphens/>
        <w:spacing w:beforeLines="60" w:afterLines="60" w:line="276" w:lineRule="auto"/>
        <w:ind w:left="851" w:hanging="284"/>
        <w:contextualSpacing/>
        <w:jc w:val="both"/>
        <w:rPr>
          <w:rFonts w:eastAsia="Times New Roman" w:cstheme="minorHAnsi"/>
          <w:sz w:val="24"/>
          <w:szCs w:val="24"/>
          <w:lang w:eastAsia="ar-SA"/>
        </w:rPr>
      </w:pPr>
      <w:r w:rsidRPr="00197814">
        <w:rPr>
          <w:rFonts w:eastAsia="Times New Roman" w:cstheme="minorHAnsi"/>
          <w:sz w:val="24"/>
          <w:szCs w:val="24"/>
          <w:lang w:eastAsia="ar-SA"/>
        </w:rPr>
        <w:t>Wykonawca przedstawi Zamawiającemu dokument wystawiony przez niezależny od Wykonawcy podmiot lub producenta samochodu lub autoryzowanego dystrybutora samochodu, potwierdzający, że proponowany samochód zamienny posiada parametry nie gorsze niż parametry samochodu objętego ofertą Wykonawcy oraz że przyczyny zmian nie są zależne od Wykonawcy wraz z opisem tych przyczyn;</w:t>
      </w:r>
    </w:p>
    <w:p w:rsidR="00EC0AF7" w:rsidRPr="00197814" w:rsidRDefault="00EC0AF7" w:rsidP="00EC0AF7">
      <w:pPr>
        <w:numPr>
          <w:ilvl w:val="0"/>
          <w:numId w:val="6"/>
        </w:numPr>
        <w:suppressAutoHyphens/>
        <w:spacing w:after="0" w:line="276" w:lineRule="auto"/>
        <w:contextualSpacing/>
        <w:jc w:val="both"/>
        <w:rPr>
          <w:rFonts w:eastAsia="Times New Roman" w:cstheme="minorHAnsi"/>
          <w:sz w:val="24"/>
          <w:szCs w:val="24"/>
          <w:lang w:eastAsia="ar-SA"/>
        </w:rPr>
      </w:pPr>
      <w:r w:rsidRPr="00197814">
        <w:rPr>
          <w:rFonts w:eastAsia="Times New Roman" w:cstheme="minorHAnsi"/>
          <w:sz w:val="24"/>
          <w:szCs w:val="24"/>
          <w:lang w:eastAsia="ar-SA"/>
        </w:rPr>
        <w:t>Zamawiający przewiduje możliwość jednokrotnej lub wielokrotnej zmiany części składowych samochodu, bez zmiany poziomu maksymalnego wynagrodzenia o którym mowa w § 4 ust. 1 Umowy, bez zmiany całkowitej samochodu dostarczanego przez Wykonawcę na podstawie Umowy oraz bez zmian ceny jednostkowej, o której mowa w § 4 ust. 2 Umowy, pod warunkiem że dostarczenie samochodu z częściami składowymi wynikającymi z Załącznika nr 2 do Umowy nie jest możliwe w terminie lub zakresie wynikającym z Umowy, z przyczyn o obiektywnym charakterze, niezależnych od Wykonawcy, w szczególności z powodu przestojów lub zakłóceń w produkcji lub w transporcie, lub czasowej niedostępności zaoferowanego samochodu na rynku polskim, oraz pod warunkiem, że:</w:t>
      </w:r>
    </w:p>
    <w:p w:rsidR="00EC0AF7" w:rsidRPr="00197814" w:rsidRDefault="00EC0AF7" w:rsidP="00DA3001">
      <w:pPr>
        <w:numPr>
          <w:ilvl w:val="1"/>
          <w:numId w:val="6"/>
        </w:numPr>
        <w:suppressAutoHyphens/>
        <w:spacing w:beforeLines="60" w:afterLines="60" w:line="276" w:lineRule="auto"/>
        <w:ind w:left="851" w:hanging="284"/>
        <w:contextualSpacing/>
        <w:jc w:val="both"/>
        <w:rPr>
          <w:rFonts w:eastAsia="Times New Roman" w:cstheme="minorHAnsi"/>
          <w:sz w:val="24"/>
          <w:szCs w:val="24"/>
          <w:lang w:eastAsia="ar-SA"/>
        </w:rPr>
      </w:pPr>
      <w:r w:rsidRPr="00197814">
        <w:rPr>
          <w:rFonts w:eastAsia="Times New Roman" w:cstheme="minorHAnsi"/>
          <w:sz w:val="24"/>
          <w:szCs w:val="24"/>
          <w:lang w:eastAsia="ar-SA"/>
        </w:rPr>
        <w:lastRenderedPageBreak/>
        <w:t>zmiana obejmować będzie dostawę samochodu zawierającego części składowe o parametrach funkcjonalnych identycznych lub lepszych od właściwości części składowych samochodu objętego ofertą Wykonawcy;</w:t>
      </w:r>
    </w:p>
    <w:p w:rsidR="00EC0AF7" w:rsidRPr="00197814" w:rsidRDefault="00EC0AF7" w:rsidP="00DA3001">
      <w:pPr>
        <w:numPr>
          <w:ilvl w:val="1"/>
          <w:numId w:val="6"/>
        </w:numPr>
        <w:suppressAutoHyphens/>
        <w:spacing w:beforeLines="60" w:afterLines="60" w:line="276" w:lineRule="auto"/>
        <w:ind w:left="851" w:hanging="284"/>
        <w:contextualSpacing/>
        <w:jc w:val="both"/>
        <w:rPr>
          <w:rFonts w:eastAsia="Times New Roman" w:cstheme="minorHAnsi"/>
          <w:sz w:val="24"/>
          <w:szCs w:val="24"/>
          <w:lang w:eastAsia="ar-SA"/>
        </w:rPr>
      </w:pPr>
      <w:r w:rsidRPr="00197814">
        <w:rPr>
          <w:rFonts w:eastAsia="Times New Roman" w:cstheme="minorHAnsi"/>
          <w:sz w:val="24"/>
          <w:szCs w:val="24"/>
          <w:lang w:eastAsia="ar-SA"/>
        </w:rPr>
        <w:t>Wykonawca przedstawi Zamawiającemu dokument wystawiony przez niezależny od Wykonawcy podmiot lub producenta samochodu lub autoryzowanego dystrybutora samochodu, potwierdzający, że części składowe proponowane przez Wykonawcę posiadają parametry funkcjonalne nie gorsze niż parametry funkcjonalne części składowych objętych ofertą Wykonawcy oraz że Wykonawca nie był w stanie przewidzieć przyczyn niemożliwości dostarczenia samochodu zawierającego części składowe objęte ofertą wraz z opisem tych przyczyn.</w:t>
      </w:r>
    </w:p>
    <w:p w:rsidR="00EC0AF7" w:rsidRPr="00197814" w:rsidRDefault="00EC0AF7" w:rsidP="00EC0AF7">
      <w:pPr>
        <w:numPr>
          <w:ilvl w:val="0"/>
          <w:numId w:val="6"/>
        </w:numPr>
        <w:suppressAutoHyphens/>
        <w:spacing w:after="0" w:line="276" w:lineRule="auto"/>
        <w:ind w:left="426" w:hanging="426"/>
        <w:contextualSpacing/>
        <w:jc w:val="both"/>
        <w:rPr>
          <w:rFonts w:eastAsia="Times New Roman" w:cstheme="minorHAnsi"/>
          <w:sz w:val="24"/>
          <w:szCs w:val="24"/>
          <w:lang w:eastAsia="ar-SA"/>
        </w:rPr>
      </w:pPr>
      <w:r w:rsidRPr="00197814">
        <w:rPr>
          <w:rFonts w:eastAsia="Times New Roman" w:cstheme="minorHAnsi"/>
          <w:sz w:val="24"/>
          <w:szCs w:val="24"/>
          <w:lang w:eastAsia="ar-SA"/>
        </w:rPr>
        <w:t>Zamawiający przewiduje możliwość jednokrotnej lub wielokrotnej zmiany terminu realizacji dostawy w ramach Umowy, o którym mowa w § 3 ust. 1 Umowy bez zmiany poziomu maksymalnego wynagrodzenia, o którym mowa w § 4 ust. 1 Umowy oraz bez zmian ceny jednostkowej, o której mowa w § 4 ust. 2 Umowy, w przypadku zaistnienia okoliczności niezależnych od Wykonawcy w szczególności w postaci działania siły wyższej rozumianej jako okoliczności, które pomimo zachowania należytej staranności i podjęcia wszelkich działań w normalnym zakresie, nie można było przewidzieć oraz im zapobiec, bądź się im przeciwstawić w sposób skuteczny lub w przypadku z powodu przestojów lub zakłóceń w produkcji lub w transporcie, lub czasowej niedostępności zaoferowanego samochodu na rynku polskim, nie jest możliwe dotrzymanie terminu, pod warunkiem, iż:</w:t>
      </w:r>
    </w:p>
    <w:p w:rsidR="00EC0AF7" w:rsidRPr="00197814" w:rsidRDefault="00EC0AF7" w:rsidP="00DA3001">
      <w:pPr>
        <w:numPr>
          <w:ilvl w:val="1"/>
          <w:numId w:val="6"/>
        </w:numPr>
        <w:suppressAutoHyphens/>
        <w:spacing w:beforeLines="60" w:afterLines="60" w:line="276" w:lineRule="auto"/>
        <w:ind w:left="851" w:hanging="284"/>
        <w:contextualSpacing/>
        <w:jc w:val="both"/>
        <w:rPr>
          <w:rFonts w:eastAsia="Calibri" w:cstheme="minorHAnsi"/>
          <w:sz w:val="24"/>
          <w:szCs w:val="24"/>
        </w:rPr>
      </w:pPr>
      <w:r w:rsidRPr="00197814">
        <w:rPr>
          <w:rFonts w:eastAsia="Calibri" w:cstheme="minorHAnsi"/>
          <w:sz w:val="24"/>
          <w:szCs w:val="24"/>
        </w:rPr>
        <w:t xml:space="preserve">działanie tych okoliczności, w tym okoliczności siły </w:t>
      </w:r>
      <w:r w:rsidRPr="00197814">
        <w:rPr>
          <w:rFonts w:eastAsia="Times New Roman" w:cstheme="minorHAnsi"/>
          <w:sz w:val="24"/>
          <w:szCs w:val="24"/>
          <w:lang w:eastAsia="ar-SA"/>
        </w:rPr>
        <w:t>wyższej</w:t>
      </w:r>
      <w:r w:rsidRPr="00197814">
        <w:rPr>
          <w:rFonts w:eastAsia="Calibri" w:cstheme="minorHAnsi"/>
          <w:sz w:val="24"/>
          <w:szCs w:val="24"/>
        </w:rPr>
        <w:t xml:space="preserve"> oraz czas ich trwania zostanie przez Wykonawcę uprawdopodobnione za pomocą odpowiednich oświadczeń i dokumentów;</w:t>
      </w:r>
    </w:p>
    <w:p w:rsidR="00EC0AF7" w:rsidRPr="00197814" w:rsidRDefault="00EC0AF7" w:rsidP="00DA3001">
      <w:pPr>
        <w:numPr>
          <w:ilvl w:val="1"/>
          <w:numId w:val="6"/>
        </w:numPr>
        <w:suppressAutoHyphens/>
        <w:spacing w:beforeLines="60" w:afterLines="60" w:line="276" w:lineRule="auto"/>
        <w:ind w:left="851" w:hanging="284"/>
        <w:contextualSpacing/>
        <w:jc w:val="both"/>
        <w:rPr>
          <w:rFonts w:eastAsia="Times New Roman" w:cstheme="minorHAnsi"/>
          <w:sz w:val="24"/>
          <w:szCs w:val="24"/>
          <w:lang w:eastAsia="ar-SA"/>
        </w:rPr>
      </w:pPr>
      <w:r w:rsidRPr="00197814">
        <w:rPr>
          <w:rFonts w:eastAsia="Calibri" w:cstheme="minorHAnsi"/>
          <w:sz w:val="24"/>
          <w:szCs w:val="24"/>
        </w:rPr>
        <w:t>zmiana</w:t>
      </w:r>
      <w:r w:rsidRPr="00197814">
        <w:rPr>
          <w:rFonts w:eastAsia="Times New Roman" w:cstheme="minorHAnsi"/>
          <w:sz w:val="24"/>
          <w:szCs w:val="24"/>
          <w:lang w:eastAsia="ar-SA"/>
        </w:rPr>
        <w:t xml:space="preserve"> terminu polegać będzie na jego wydłużeniu o okres wynikający z działania </w:t>
      </w:r>
      <w:r w:rsidRPr="00197814">
        <w:rPr>
          <w:rFonts w:eastAsia="Calibri" w:cstheme="minorHAnsi"/>
          <w:sz w:val="24"/>
          <w:szCs w:val="24"/>
        </w:rPr>
        <w:t>tych okoliczności, w tym w szczególności okoliczności</w:t>
      </w:r>
      <w:r w:rsidRPr="00197814">
        <w:rPr>
          <w:rFonts w:eastAsia="Times New Roman" w:cstheme="minorHAnsi"/>
          <w:sz w:val="24"/>
          <w:szCs w:val="24"/>
          <w:lang w:eastAsia="ar-SA"/>
        </w:rPr>
        <w:t xml:space="preserve"> siły wyższej uniemożliwiającej prawidłowe wykonywanie Umowy;</w:t>
      </w:r>
    </w:p>
    <w:p w:rsidR="00EC0AF7" w:rsidRPr="00197814" w:rsidRDefault="00EC0AF7" w:rsidP="00DA3001">
      <w:pPr>
        <w:numPr>
          <w:ilvl w:val="1"/>
          <w:numId w:val="6"/>
        </w:numPr>
        <w:suppressAutoHyphens/>
        <w:spacing w:beforeLines="60" w:afterLines="60" w:line="276" w:lineRule="auto"/>
        <w:ind w:left="851" w:hanging="284"/>
        <w:contextualSpacing/>
        <w:jc w:val="both"/>
        <w:rPr>
          <w:rFonts w:eastAsia="Times New Roman" w:cstheme="minorHAnsi"/>
          <w:sz w:val="24"/>
          <w:szCs w:val="24"/>
          <w:lang w:eastAsia="ar-SA"/>
        </w:rPr>
      </w:pPr>
      <w:r w:rsidRPr="00197814">
        <w:rPr>
          <w:rFonts w:eastAsia="Times New Roman" w:cstheme="minorHAnsi"/>
          <w:sz w:val="24"/>
          <w:szCs w:val="24"/>
          <w:lang w:eastAsia="ar-SA"/>
        </w:rPr>
        <w:t xml:space="preserve">Wykonawca zawiadomi Zamawiającego o wystąpieniu </w:t>
      </w:r>
      <w:r w:rsidRPr="00197814">
        <w:rPr>
          <w:rFonts w:eastAsia="Calibri" w:cstheme="minorHAnsi"/>
          <w:sz w:val="24"/>
          <w:szCs w:val="24"/>
        </w:rPr>
        <w:t>tych okoliczności, w tym w szczególności okoliczności</w:t>
      </w:r>
      <w:r w:rsidRPr="00197814">
        <w:rPr>
          <w:rFonts w:eastAsia="Times New Roman" w:cstheme="minorHAnsi"/>
          <w:sz w:val="24"/>
          <w:szCs w:val="24"/>
          <w:lang w:eastAsia="ar-SA"/>
        </w:rPr>
        <w:t xml:space="preserve"> siły wyższej,</w:t>
      </w:r>
      <w:r w:rsidR="00B86DA9" w:rsidRPr="00197814">
        <w:rPr>
          <w:rFonts w:eastAsia="Times New Roman" w:cstheme="minorHAnsi"/>
          <w:sz w:val="24"/>
          <w:szCs w:val="24"/>
          <w:lang w:eastAsia="ar-SA"/>
        </w:rPr>
        <w:t xml:space="preserve"> </w:t>
      </w:r>
      <w:r w:rsidRPr="00197814">
        <w:rPr>
          <w:rFonts w:eastAsia="Times New Roman" w:cstheme="minorHAnsi"/>
          <w:sz w:val="24"/>
          <w:szCs w:val="24"/>
          <w:lang w:eastAsia="ar-SA"/>
        </w:rPr>
        <w:t xml:space="preserve">a w takim przypadku Wykonawca nie ponosi odpowiedzialności za niewykonanie lub nienależyte wykonanie zobowiązań wynikających z Umowy powstałe na skutek </w:t>
      </w:r>
      <w:r w:rsidRPr="00197814">
        <w:rPr>
          <w:rFonts w:eastAsia="Calibri" w:cstheme="minorHAnsi"/>
          <w:sz w:val="24"/>
          <w:szCs w:val="24"/>
        </w:rPr>
        <w:t>tych okoliczności, w tym okoliczności</w:t>
      </w:r>
      <w:r w:rsidRPr="00197814">
        <w:rPr>
          <w:rFonts w:eastAsia="Times New Roman" w:cstheme="minorHAnsi"/>
          <w:sz w:val="24"/>
          <w:szCs w:val="24"/>
          <w:lang w:eastAsia="ar-SA"/>
        </w:rPr>
        <w:t xml:space="preserve"> siły wyższej.</w:t>
      </w:r>
    </w:p>
    <w:p w:rsidR="00EC0AF7" w:rsidRPr="00197814" w:rsidRDefault="00EC0AF7" w:rsidP="00EC0AF7">
      <w:pPr>
        <w:tabs>
          <w:tab w:val="left" w:pos="360"/>
          <w:tab w:val="left" w:pos="567"/>
        </w:tabs>
        <w:autoSpaceDE w:val="0"/>
        <w:autoSpaceDN w:val="0"/>
        <w:adjustRightInd w:val="0"/>
        <w:spacing w:after="0" w:line="276" w:lineRule="auto"/>
        <w:ind w:left="360"/>
        <w:jc w:val="both"/>
        <w:rPr>
          <w:rFonts w:eastAsia="Calibri" w:cstheme="minorHAnsi"/>
          <w:color w:val="000000"/>
          <w:sz w:val="24"/>
          <w:szCs w:val="24"/>
          <w:highlight w:val="yellow"/>
        </w:rPr>
      </w:pPr>
    </w:p>
    <w:p w:rsidR="00EC0AF7" w:rsidRPr="00197814" w:rsidRDefault="00EC0AF7" w:rsidP="00EC0AF7">
      <w:pPr>
        <w:suppressAutoHyphens/>
        <w:spacing w:after="0" w:line="276" w:lineRule="auto"/>
        <w:jc w:val="center"/>
        <w:rPr>
          <w:rFonts w:eastAsia="Times New Roman" w:cstheme="minorHAnsi"/>
          <w:b/>
          <w:sz w:val="24"/>
          <w:szCs w:val="24"/>
          <w:lang w:eastAsia="ar-SA"/>
        </w:rPr>
      </w:pPr>
      <w:r w:rsidRPr="00197814">
        <w:rPr>
          <w:rFonts w:eastAsia="Times New Roman" w:cstheme="minorHAnsi"/>
          <w:b/>
          <w:sz w:val="24"/>
          <w:szCs w:val="24"/>
          <w:lang w:eastAsia="ar-SA"/>
        </w:rPr>
        <w:t>§ 11</w:t>
      </w:r>
    </w:p>
    <w:p w:rsidR="00EC0AF7" w:rsidRPr="00197814" w:rsidRDefault="00EC0AF7" w:rsidP="00EC0AF7">
      <w:pPr>
        <w:numPr>
          <w:ilvl w:val="0"/>
          <w:numId w:val="15"/>
        </w:numPr>
        <w:suppressAutoHyphens/>
        <w:spacing w:after="0" w:line="276" w:lineRule="auto"/>
        <w:ind w:left="426" w:hanging="426"/>
        <w:jc w:val="both"/>
        <w:rPr>
          <w:rFonts w:eastAsia="Times New Roman" w:cstheme="minorHAnsi"/>
          <w:sz w:val="24"/>
          <w:szCs w:val="24"/>
          <w:lang w:eastAsia="ar-SA"/>
        </w:rPr>
      </w:pPr>
      <w:r w:rsidRPr="00197814">
        <w:rPr>
          <w:rFonts w:eastAsia="Times New Roman" w:cstheme="minorHAnsi"/>
          <w:sz w:val="24"/>
          <w:szCs w:val="24"/>
          <w:lang w:eastAsia="ar-SA"/>
        </w:rPr>
        <w:t xml:space="preserve">Sprawy sporne, wynikłe na tle realizacji Umowy, a nierozwiązane na drodze polubownej w terminie 14 dni, rozstrzygać będą sądy powszechne właściwe dla siedziby Zamawiającego. </w:t>
      </w:r>
    </w:p>
    <w:p w:rsidR="00EC0AF7" w:rsidRPr="00197814" w:rsidRDefault="00EC0AF7" w:rsidP="00EC0AF7">
      <w:pPr>
        <w:numPr>
          <w:ilvl w:val="0"/>
          <w:numId w:val="15"/>
        </w:numPr>
        <w:suppressAutoHyphens/>
        <w:spacing w:after="0" w:line="276" w:lineRule="auto"/>
        <w:ind w:left="426" w:hanging="426"/>
        <w:jc w:val="both"/>
        <w:rPr>
          <w:rFonts w:eastAsia="Calibri" w:cstheme="minorHAnsi"/>
          <w:sz w:val="24"/>
          <w:szCs w:val="24"/>
        </w:rPr>
      </w:pPr>
      <w:r w:rsidRPr="00197814">
        <w:rPr>
          <w:rFonts w:eastAsia="Times New Roman" w:cstheme="minorHAnsi"/>
          <w:sz w:val="24"/>
          <w:szCs w:val="24"/>
          <w:lang w:eastAsia="ar-SA"/>
        </w:rPr>
        <w:t>Umowa</w:t>
      </w:r>
      <w:r w:rsidRPr="00197814">
        <w:rPr>
          <w:rFonts w:eastAsia="Calibri" w:cstheme="minorHAnsi"/>
          <w:sz w:val="24"/>
          <w:szCs w:val="24"/>
        </w:rPr>
        <w:t xml:space="preserve"> wraz z następującymi załącznikami, stanowiącymi integralną część Umowy, stanowi całość porozumienia pomiędzy Stronami:</w:t>
      </w:r>
    </w:p>
    <w:p w:rsidR="00EC0AF7" w:rsidRPr="00197814" w:rsidRDefault="00EC0AF7" w:rsidP="00EC0AF7">
      <w:pPr>
        <w:numPr>
          <w:ilvl w:val="0"/>
          <w:numId w:val="16"/>
        </w:numPr>
        <w:tabs>
          <w:tab w:val="left" w:pos="284"/>
          <w:tab w:val="left" w:pos="709"/>
        </w:tabs>
        <w:suppressAutoHyphens/>
        <w:spacing w:after="0" w:line="276" w:lineRule="auto"/>
        <w:ind w:left="709" w:hanging="283"/>
        <w:jc w:val="both"/>
        <w:rPr>
          <w:rFonts w:eastAsia="Times New Roman" w:cstheme="minorHAnsi"/>
          <w:sz w:val="24"/>
          <w:szCs w:val="24"/>
          <w:lang w:eastAsia="ar-SA"/>
        </w:rPr>
      </w:pPr>
      <w:r w:rsidRPr="00197814">
        <w:rPr>
          <w:rFonts w:eastAsia="Times New Roman" w:cstheme="minorHAnsi"/>
          <w:sz w:val="24"/>
          <w:szCs w:val="24"/>
          <w:lang w:eastAsia="ar-SA"/>
        </w:rPr>
        <w:t xml:space="preserve">Załącznik nr 1 do Umowy – </w:t>
      </w:r>
      <w:proofErr w:type="spellStart"/>
      <w:r w:rsidR="00DB5C73">
        <w:rPr>
          <w:rFonts w:eastAsia="Times New Roman" w:cstheme="minorHAnsi"/>
          <w:sz w:val="24"/>
          <w:szCs w:val="24"/>
          <w:lang w:eastAsia="ar-SA"/>
        </w:rPr>
        <w:t>oparafowana</w:t>
      </w:r>
      <w:proofErr w:type="spellEnd"/>
      <w:r w:rsidR="00DB5C73">
        <w:rPr>
          <w:rFonts w:eastAsia="Times New Roman" w:cstheme="minorHAnsi"/>
          <w:sz w:val="24"/>
          <w:szCs w:val="24"/>
          <w:lang w:eastAsia="ar-SA"/>
        </w:rPr>
        <w:t xml:space="preserve"> </w:t>
      </w:r>
      <w:r w:rsidRPr="00197814">
        <w:rPr>
          <w:rFonts w:eastAsia="Times New Roman" w:cstheme="minorHAnsi"/>
          <w:sz w:val="24"/>
          <w:szCs w:val="24"/>
          <w:lang w:eastAsia="ar-SA"/>
        </w:rPr>
        <w:t>kserokopia Formularza oferto</w:t>
      </w:r>
      <w:r w:rsidR="00975F4F" w:rsidRPr="00197814">
        <w:rPr>
          <w:rFonts w:eastAsia="Times New Roman" w:cstheme="minorHAnsi"/>
          <w:sz w:val="24"/>
          <w:szCs w:val="24"/>
          <w:lang w:eastAsia="ar-SA"/>
        </w:rPr>
        <w:t>wo-cenowego</w:t>
      </w:r>
      <w:r w:rsidRPr="00197814">
        <w:rPr>
          <w:rFonts w:eastAsia="Times New Roman" w:cstheme="minorHAnsi"/>
          <w:sz w:val="24"/>
          <w:szCs w:val="24"/>
          <w:lang w:eastAsia="ar-SA"/>
        </w:rPr>
        <w:t xml:space="preserve"> Wykonawcy (wg Załącznika nr </w:t>
      </w:r>
      <w:r w:rsidR="00B86DA9" w:rsidRPr="00197814">
        <w:rPr>
          <w:rFonts w:eastAsia="Times New Roman" w:cstheme="minorHAnsi"/>
          <w:sz w:val="24"/>
          <w:szCs w:val="24"/>
          <w:lang w:eastAsia="ar-SA"/>
        </w:rPr>
        <w:t>2</w:t>
      </w:r>
      <w:r w:rsidRPr="00197814">
        <w:rPr>
          <w:rFonts w:eastAsia="Times New Roman" w:cstheme="minorHAnsi"/>
          <w:sz w:val="24"/>
          <w:szCs w:val="24"/>
          <w:lang w:eastAsia="ar-SA"/>
        </w:rPr>
        <w:t xml:space="preserve"> do </w:t>
      </w:r>
      <w:r w:rsidR="00B86DA9" w:rsidRPr="00197814">
        <w:rPr>
          <w:rFonts w:eastAsia="Times New Roman" w:cstheme="minorHAnsi"/>
          <w:sz w:val="24"/>
          <w:szCs w:val="24"/>
          <w:lang w:eastAsia="ar-SA"/>
        </w:rPr>
        <w:t>zapytania ofertowego</w:t>
      </w:r>
      <w:r w:rsidRPr="00197814">
        <w:rPr>
          <w:rFonts w:eastAsia="Times New Roman" w:cstheme="minorHAnsi"/>
          <w:sz w:val="24"/>
          <w:szCs w:val="24"/>
          <w:lang w:eastAsia="ar-SA"/>
        </w:rPr>
        <w:t>);</w:t>
      </w:r>
    </w:p>
    <w:p w:rsidR="00EC0AF7" w:rsidRPr="00197814" w:rsidRDefault="00EC0AF7" w:rsidP="00EC0AF7">
      <w:pPr>
        <w:numPr>
          <w:ilvl w:val="0"/>
          <w:numId w:val="16"/>
        </w:numPr>
        <w:tabs>
          <w:tab w:val="left" w:pos="284"/>
          <w:tab w:val="left" w:pos="709"/>
        </w:tabs>
        <w:suppressAutoHyphens/>
        <w:spacing w:after="0" w:line="276" w:lineRule="auto"/>
        <w:ind w:left="709" w:hanging="283"/>
        <w:jc w:val="both"/>
        <w:rPr>
          <w:rFonts w:eastAsia="Times New Roman" w:cstheme="minorHAnsi"/>
          <w:sz w:val="24"/>
          <w:szCs w:val="24"/>
          <w:lang w:eastAsia="ar-SA"/>
        </w:rPr>
      </w:pPr>
      <w:r w:rsidRPr="00197814">
        <w:rPr>
          <w:rFonts w:eastAsia="Times New Roman" w:cstheme="minorHAnsi"/>
          <w:sz w:val="24"/>
          <w:szCs w:val="24"/>
          <w:lang w:eastAsia="ar-SA"/>
        </w:rPr>
        <w:lastRenderedPageBreak/>
        <w:t xml:space="preserve">Załącznik nr 2 do Umowy – </w:t>
      </w:r>
      <w:proofErr w:type="spellStart"/>
      <w:r w:rsidR="00DB5C73">
        <w:rPr>
          <w:rFonts w:eastAsia="Times New Roman" w:cstheme="minorHAnsi"/>
          <w:sz w:val="24"/>
          <w:szCs w:val="24"/>
          <w:lang w:eastAsia="ar-SA"/>
        </w:rPr>
        <w:t>oparafowana</w:t>
      </w:r>
      <w:proofErr w:type="spellEnd"/>
      <w:r w:rsidR="00DB5C73">
        <w:rPr>
          <w:rFonts w:eastAsia="Times New Roman" w:cstheme="minorHAnsi"/>
          <w:sz w:val="24"/>
          <w:szCs w:val="24"/>
          <w:lang w:eastAsia="ar-SA"/>
        </w:rPr>
        <w:t xml:space="preserve"> </w:t>
      </w:r>
      <w:r w:rsidRPr="00197814">
        <w:rPr>
          <w:rFonts w:eastAsia="Times New Roman" w:cstheme="minorHAnsi"/>
          <w:sz w:val="24"/>
          <w:szCs w:val="24"/>
          <w:lang w:eastAsia="ar-SA"/>
        </w:rPr>
        <w:t xml:space="preserve">kserokopia Opisu przedmiotu zamówienia (wg Załącznika nr </w:t>
      </w:r>
      <w:r w:rsidR="00B86DA9" w:rsidRPr="00197814">
        <w:rPr>
          <w:rFonts w:eastAsia="Times New Roman" w:cstheme="minorHAnsi"/>
          <w:sz w:val="24"/>
          <w:szCs w:val="24"/>
          <w:lang w:eastAsia="ar-SA"/>
        </w:rPr>
        <w:t>1</w:t>
      </w:r>
      <w:r w:rsidRPr="00197814">
        <w:rPr>
          <w:rFonts w:eastAsia="Times New Roman" w:cstheme="minorHAnsi"/>
          <w:sz w:val="24"/>
          <w:szCs w:val="24"/>
          <w:lang w:eastAsia="ar-SA"/>
        </w:rPr>
        <w:t xml:space="preserve"> do </w:t>
      </w:r>
      <w:r w:rsidR="00B86DA9" w:rsidRPr="00197814">
        <w:rPr>
          <w:rFonts w:eastAsia="Times New Roman" w:cstheme="minorHAnsi"/>
          <w:sz w:val="24"/>
          <w:szCs w:val="24"/>
          <w:lang w:eastAsia="ar-SA"/>
        </w:rPr>
        <w:t>zapytania ofertowego</w:t>
      </w:r>
      <w:r w:rsidRPr="00197814">
        <w:rPr>
          <w:rFonts w:eastAsia="Times New Roman" w:cstheme="minorHAnsi"/>
          <w:sz w:val="24"/>
          <w:szCs w:val="24"/>
          <w:lang w:eastAsia="ar-SA"/>
        </w:rPr>
        <w:t>);</w:t>
      </w:r>
    </w:p>
    <w:p w:rsidR="00EC0AF7" w:rsidRPr="00197814" w:rsidRDefault="00EC0AF7" w:rsidP="00EC0AF7">
      <w:pPr>
        <w:numPr>
          <w:ilvl w:val="0"/>
          <w:numId w:val="16"/>
        </w:numPr>
        <w:tabs>
          <w:tab w:val="left" w:pos="284"/>
          <w:tab w:val="left" w:pos="709"/>
        </w:tabs>
        <w:suppressAutoHyphens/>
        <w:spacing w:after="0" w:line="276" w:lineRule="auto"/>
        <w:ind w:left="709" w:hanging="283"/>
        <w:jc w:val="both"/>
        <w:rPr>
          <w:rFonts w:eastAsia="Times New Roman" w:cstheme="minorHAnsi"/>
          <w:sz w:val="24"/>
          <w:szCs w:val="24"/>
          <w:lang w:eastAsia="ar-SA"/>
        </w:rPr>
      </w:pPr>
      <w:r w:rsidRPr="00197814">
        <w:rPr>
          <w:rFonts w:eastAsia="Times New Roman" w:cstheme="minorHAnsi"/>
          <w:sz w:val="24"/>
          <w:szCs w:val="24"/>
          <w:lang w:eastAsia="ar-SA"/>
        </w:rPr>
        <w:t xml:space="preserve">Załącznik nr 3 – </w:t>
      </w:r>
      <w:r w:rsidR="00B86DA9" w:rsidRPr="00197814">
        <w:rPr>
          <w:rFonts w:eastAsia="Times New Roman" w:cstheme="minorHAnsi"/>
          <w:sz w:val="24"/>
          <w:szCs w:val="24"/>
          <w:lang w:eastAsia="ar-SA"/>
        </w:rPr>
        <w:t>zapytanie ofertowe i</w:t>
      </w:r>
      <w:r w:rsidRPr="00197814">
        <w:rPr>
          <w:rFonts w:eastAsia="Times New Roman" w:cstheme="minorHAnsi"/>
          <w:sz w:val="24"/>
          <w:szCs w:val="24"/>
          <w:lang w:eastAsia="ar-SA"/>
        </w:rPr>
        <w:t xml:space="preserve"> oferta Wykonawcy (pozostałe elementy, inne niż wymienione w pkt 1-2)</w:t>
      </w:r>
    </w:p>
    <w:p w:rsidR="00EC0AF7" w:rsidRPr="00197814" w:rsidRDefault="00EC0AF7" w:rsidP="00EC0AF7">
      <w:pPr>
        <w:numPr>
          <w:ilvl w:val="0"/>
          <w:numId w:val="15"/>
        </w:numPr>
        <w:suppressAutoHyphens/>
        <w:spacing w:after="0" w:line="276" w:lineRule="auto"/>
        <w:ind w:left="426" w:hanging="426"/>
        <w:jc w:val="both"/>
        <w:rPr>
          <w:rFonts w:eastAsia="Times New Roman" w:cstheme="minorHAnsi"/>
          <w:sz w:val="24"/>
          <w:szCs w:val="24"/>
          <w:lang w:eastAsia="ar-SA"/>
        </w:rPr>
      </w:pPr>
      <w:r w:rsidRPr="00197814">
        <w:rPr>
          <w:rFonts w:eastAsia="Times New Roman" w:cstheme="minorHAnsi"/>
          <w:sz w:val="24"/>
          <w:szCs w:val="24"/>
          <w:lang w:eastAsia="ar-SA"/>
        </w:rPr>
        <w:t>Prawem właściwym dla Umowy jest prawo polskie.</w:t>
      </w:r>
    </w:p>
    <w:p w:rsidR="00EC0AF7" w:rsidRPr="00197814" w:rsidRDefault="00EC0AF7" w:rsidP="00EC0AF7">
      <w:pPr>
        <w:numPr>
          <w:ilvl w:val="0"/>
          <w:numId w:val="15"/>
        </w:numPr>
        <w:suppressAutoHyphens/>
        <w:spacing w:after="0" w:line="276" w:lineRule="auto"/>
        <w:ind w:left="426" w:hanging="426"/>
        <w:jc w:val="both"/>
        <w:rPr>
          <w:rFonts w:eastAsia="Calibri" w:cstheme="minorHAnsi"/>
          <w:sz w:val="24"/>
          <w:szCs w:val="24"/>
        </w:rPr>
      </w:pPr>
      <w:r w:rsidRPr="00197814">
        <w:rPr>
          <w:rFonts w:eastAsia="Calibri" w:cstheme="minorHAnsi"/>
          <w:sz w:val="24"/>
          <w:szCs w:val="24"/>
        </w:rPr>
        <w:t>W odniesieniu do wszystkich oświadczeń woli składanych przez Strony i jednostki, w związku z wykonywaniem Umowy przepis art. 68</w:t>
      </w:r>
      <w:r w:rsidRPr="00197814">
        <w:rPr>
          <w:rFonts w:eastAsia="Calibri" w:cstheme="minorHAnsi"/>
          <w:sz w:val="24"/>
          <w:szCs w:val="24"/>
          <w:vertAlign w:val="superscript"/>
        </w:rPr>
        <w:t>2</w:t>
      </w:r>
      <w:r w:rsidRPr="00197814">
        <w:rPr>
          <w:rFonts w:eastAsia="Calibri" w:cstheme="minorHAnsi"/>
          <w:sz w:val="24"/>
          <w:szCs w:val="24"/>
        </w:rPr>
        <w:t xml:space="preserve"> ustawy Kodeks cywilny nie stosuje się.</w:t>
      </w:r>
    </w:p>
    <w:p w:rsidR="00EC0AF7" w:rsidRPr="00197814" w:rsidRDefault="00EC0AF7" w:rsidP="00EC0AF7">
      <w:pPr>
        <w:numPr>
          <w:ilvl w:val="0"/>
          <w:numId w:val="15"/>
        </w:numPr>
        <w:suppressAutoHyphens/>
        <w:spacing w:after="0" w:line="276" w:lineRule="auto"/>
        <w:ind w:left="426" w:hanging="426"/>
        <w:jc w:val="both"/>
        <w:rPr>
          <w:rFonts w:eastAsia="Calibri" w:cstheme="minorHAnsi"/>
          <w:sz w:val="24"/>
          <w:szCs w:val="24"/>
          <w:lang w:eastAsia="ar-SA"/>
        </w:rPr>
      </w:pPr>
      <w:r w:rsidRPr="00197814">
        <w:rPr>
          <w:rFonts w:eastAsia="Times New Roman" w:cstheme="minorHAnsi"/>
          <w:sz w:val="24"/>
          <w:szCs w:val="24"/>
          <w:lang w:eastAsia="ar-SA"/>
        </w:rPr>
        <w:t>Umowa</w:t>
      </w:r>
      <w:r w:rsidRPr="00197814">
        <w:rPr>
          <w:rFonts w:eastAsia="Calibri" w:cstheme="minorHAnsi"/>
          <w:sz w:val="24"/>
          <w:szCs w:val="24"/>
        </w:rPr>
        <w:t xml:space="preserve"> została podpisana w języku polskim, w </w:t>
      </w:r>
      <w:r w:rsidR="00395642" w:rsidRPr="00197814">
        <w:rPr>
          <w:rFonts w:eastAsia="Calibri" w:cstheme="minorHAnsi"/>
          <w:sz w:val="24"/>
          <w:szCs w:val="24"/>
        </w:rPr>
        <w:t xml:space="preserve">trzech </w:t>
      </w:r>
      <w:r w:rsidRPr="00197814">
        <w:rPr>
          <w:rFonts w:eastAsia="Calibri" w:cstheme="minorHAnsi"/>
          <w:sz w:val="24"/>
          <w:szCs w:val="24"/>
          <w:lang w:eastAsia="ar-SA"/>
        </w:rPr>
        <w:t xml:space="preserve">jednobrzmiących egzemplarzach, </w:t>
      </w:r>
      <w:r w:rsidR="00395642" w:rsidRPr="00197814">
        <w:rPr>
          <w:rFonts w:eastAsia="Calibri" w:cstheme="minorHAnsi"/>
          <w:sz w:val="24"/>
          <w:szCs w:val="24"/>
        </w:rPr>
        <w:t>dwa egzemplarze</w:t>
      </w:r>
      <w:r w:rsidRPr="00197814">
        <w:rPr>
          <w:rFonts w:eastAsia="Calibri" w:cstheme="minorHAnsi"/>
          <w:sz w:val="24"/>
          <w:szCs w:val="24"/>
        </w:rPr>
        <w:t xml:space="preserve"> dla Zamawiającego, </w:t>
      </w:r>
      <w:r w:rsidRPr="00197814">
        <w:rPr>
          <w:rFonts w:eastAsia="Calibri" w:cstheme="minorHAnsi"/>
          <w:sz w:val="24"/>
          <w:szCs w:val="24"/>
          <w:lang w:eastAsia="ar-SA"/>
        </w:rPr>
        <w:t xml:space="preserve">jeden dla </w:t>
      </w:r>
      <w:r w:rsidRPr="00197814">
        <w:rPr>
          <w:rFonts w:eastAsia="Calibri" w:cstheme="minorHAnsi"/>
          <w:sz w:val="24"/>
          <w:szCs w:val="24"/>
        </w:rPr>
        <w:t>Wykonawcy</w:t>
      </w:r>
      <w:r w:rsidRPr="00197814">
        <w:rPr>
          <w:rFonts w:eastAsia="Calibri" w:cstheme="minorHAnsi"/>
          <w:sz w:val="24"/>
          <w:szCs w:val="24"/>
          <w:lang w:eastAsia="ar-SA"/>
        </w:rPr>
        <w:t>.</w:t>
      </w:r>
    </w:p>
    <w:p w:rsidR="00EC0AF7" w:rsidRPr="00197814" w:rsidRDefault="00EC0AF7" w:rsidP="00EC0AF7">
      <w:pPr>
        <w:suppressAutoHyphens/>
        <w:spacing w:after="0" w:line="276" w:lineRule="auto"/>
        <w:jc w:val="both"/>
        <w:rPr>
          <w:rFonts w:eastAsia="Times New Roman" w:cstheme="minorHAnsi"/>
          <w:sz w:val="24"/>
          <w:szCs w:val="24"/>
          <w:lang w:eastAsia="ar-SA"/>
        </w:rPr>
      </w:pPr>
    </w:p>
    <w:p w:rsidR="00EC0AF7" w:rsidRDefault="00EC0AF7" w:rsidP="00EC0AF7">
      <w:pPr>
        <w:suppressAutoHyphens/>
        <w:spacing w:after="0" w:line="276" w:lineRule="auto"/>
        <w:ind w:left="1146"/>
        <w:contextualSpacing/>
        <w:jc w:val="both"/>
        <w:rPr>
          <w:rFonts w:eastAsia="Times New Roman" w:cstheme="minorHAnsi"/>
          <w:sz w:val="24"/>
          <w:szCs w:val="24"/>
          <w:lang w:eastAsia="ar-SA"/>
        </w:rPr>
      </w:pPr>
    </w:p>
    <w:p w:rsidR="00F46C65" w:rsidRDefault="00F46C65" w:rsidP="00EC0AF7">
      <w:pPr>
        <w:suppressAutoHyphens/>
        <w:spacing w:after="0" w:line="276" w:lineRule="auto"/>
        <w:ind w:left="1146"/>
        <w:contextualSpacing/>
        <w:jc w:val="both"/>
        <w:rPr>
          <w:rFonts w:eastAsia="Times New Roman" w:cstheme="minorHAnsi"/>
          <w:sz w:val="24"/>
          <w:szCs w:val="24"/>
          <w:lang w:eastAsia="ar-SA"/>
        </w:rPr>
      </w:pPr>
    </w:p>
    <w:p w:rsidR="00F46C65" w:rsidRPr="00197814" w:rsidRDefault="00F46C65" w:rsidP="00EC0AF7">
      <w:pPr>
        <w:suppressAutoHyphens/>
        <w:spacing w:after="0" w:line="276" w:lineRule="auto"/>
        <w:ind w:left="1146"/>
        <w:contextualSpacing/>
        <w:jc w:val="both"/>
        <w:rPr>
          <w:rFonts w:eastAsia="Times New Roman" w:cstheme="minorHAnsi"/>
          <w:sz w:val="24"/>
          <w:szCs w:val="24"/>
          <w:lang w:eastAsia="ar-SA"/>
        </w:rPr>
      </w:pPr>
    </w:p>
    <w:p w:rsidR="00EC0AF7" w:rsidRPr="00197814" w:rsidRDefault="00EC0AF7" w:rsidP="00EC0AF7">
      <w:pPr>
        <w:suppressAutoHyphens/>
        <w:spacing w:after="0" w:line="276" w:lineRule="auto"/>
        <w:jc w:val="both"/>
        <w:rPr>
          <w:rFonts w:eastAsia="Times New Roman" w:cstheme="minorHAnsi"/>
          <w:sz w:val="24"/>
          <w:szCs w:val="24"/>
          <w:lang w:eastAsia="ar-SA"/>
        </w:rPr>
      </w:pPr>
    </w:p>
    <w:p w:rsidR="00EC0AF7" w:rsidRPr="00197814" w:rsidRDefault="00EC0AF7" w:rsidP="00EC0AF7">
      <w:pPr>
        <w:suppressAutoHyphens/>
        <w:spacing w:after="0" w:line="276" w:lineRule="auto"/>
        <w:jc w:val="both"/>
        <w:rPr>
          <w:rFonts w:eastAsia="Times New Roman" w:cstheme="minorHAnsi"/>
          <w:sz w:val="24"/>
          <w:szCs w:val="24"/>
          <w:lang w:eastAsia="ar-SA"/>
        </w:rPr>
      </w:pPr>
    </w:p>
    <w:p w:rsidR="00EC0AF7" w:rsidRPr="00197814" w:rsidRDefault="00EC0AF7" w:rsidP="00EC0AF7">
      <w:pPr>
        <w:suppressAutoHyphens/>
        <w:spacing w:after="0" w:line="276" w:lineRule="auto"/>
        <w:jc w:val="both"/>
        <w:rPr>
          <w:rFonts w:eastAsia="Times New Roman" w:cstheme="minorHAnsi"/>
          <w:sz w:val="24"/>
          <w:szCs w:val="24"/>
          <w:lang w:eastAsia="ar-SA"/>
        </w:rPr>
      </w:pPr>
    </w:p>
    <w:p w:rsidR="00EC0AF7" w:rsidRPr="00197814" w:rsidRDefault="00EC0AF7" w:rsidP="00197814">
      <w:pPr>
        <w:suppressAutoHyphens/>
        <w:spacing w:after="0" w:line="276" w:lineRule="auto"/>
        <w:ind w:firstLine="708"/>
        <w:jc w:val="both"/>
        <w:rPr>
          <w:rFonts w:eastAsia="Times New Roman" w:cstheme="minorHAnsi"/>
          <w:b/>
          <w:bCs/>
          <w:sz w:val="24"/>
          <w:szCs w:val="24"/>
          <w:lang w:eastAsia="ar-SA"/>
        </w:rPr>
      </w:pPr>
      <w:r w:rsidRPr="00197814">
        <w:rPr>
          <w:rFonts w:eastAsia="Times New Roman" w:cstheme="minorHAnsi"/>
          <w:b/>
          <w:bCs/>
          <w:sz w:val="24"/>
          <w:szCs w:val="24"/>
          <w:lang w:eastAsia="ar-SA"/>
        </w:rPr>
        <w:t xml:space="preserve">WYKONAWCA                                                          ZAMAWIAJĄCY                                                    </w:t>
      </w:r>
    </w:p>
    <w:p w:rsidR="00EC0AF7" w:rsidRPr="00197814" w:rsidRDefault="00EC0AF7" w:rsidP="00EC0AF7">
      <w:pPr>
        <w:suppressAutoHyphens/>
        <w:spacing w:after="0" w:line="276" w:lineRule="auto"/>
        <w:jc w:val="both"/>
        <w:rPr>
          <w:rFonts w:eastAsia="Times New Roman" w:cstheme="minorHAnsi"/>
          <w:b/>
          <w:bCs/>
          <w:sz w:val="24"/>
          <w:szCs w:val="24"/>
          <w:lang w:eastAsia="ar-SA"/>
        </w:rPr>
      </w:pPr>
      <w:r w:rsidRPr="00197814">
        <w:rPr>
          <w:rFonts w:eastAsia="Times New Roman" w:cstheme="minorHAnsi"/>
          <w:b/>
          <w:bCs/>
          <w:sz w:val="24"/>
          <w:szCs w:val="24"/>
          <w:lang w:eastAsia="ar-SA"/>
        </w:rPr>
        <w:t xml:space="preserve">  </w:t>
      </w:r>
    </w:p>
    <w:p w:rsidR="00EC0AF7" w:rsidRPr="00197814" w:rsidRDefault="00EC0AF7" w:rsidP="00EC0AF7">
      <w:pPr>
        <w:suppressAutoHyphens/>
        <w:spacing w:after="0" w:line="240" w:lineRule="auto"/>
        <w:rPr>
          <w:rFonts w:eastAsia="Times New Roman" w:cstheme="minorHAnsi"/>
          <w:sz w:val="24"/>
          <w:szCs w:val="24"/>
          <w:lang w:eastAsia="ar-SA"/>
        </w:rPr>
      </w:pPr>
    </w:p>
    <w:p w:rsidR="00EC0AF7" w:rsidRPr="00197814" w:rsidRDefault="00EC0AF7" w:rsidP="00EC0AF7">
      <w:pPr>
        <w:rPr>
          <w:rFonts w:cstheme="minorHAnsi"/>
          <w:sz w:val="24"/>
          <w:szCs w:val="24"/>
        </w:rPr>
      </w:pPr>
    </w:p>
    <w:p w:rsidR="00555F34" w:rsidRPr="00197814" w:rsidRDefault="00555F34">
      <w:pPr>
        <w:rPr>
          <w:rFonts w:cstheme="minorHAnsi"/>
          <w:sz w:val="24"/>
          <w:szCs w:val="24"/>
        </w:rPr>
      </w:pPr>
    </w:p>
    <w:sectPr w:rsidR="00555F34" w:rsidRPr="00197814" w:rsidSect="00562491">
      <w:pgSz w:w="11906" w:h="16838"/>
      <w:pgMar w:top="1417" w:right="1417" w:bottom="993" w:left="1417" w:header="0" w:footer="2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556" w:rsidRDefault="005E4556">
      <w:pPr>
        <w:spacing w:after="0" w:line="240" w:lineRule="auto"/>
      </w:pPr>
      <w:r>
        <w:separator/>
      </w:r>
    </w:p>
  </w:endnote>
  <w:endnote w:type="continuationSeparator" w:id="0">
    <w:p w:rsidR="005E4556" w:rsidRDefault="005E4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556" w:rsidRDefault="005E4556">
      <w:pPr>
        <w:spacing w:after="0" w:line="240" w:lineRule="auto"/>
      </w:pPr>
      <w:r>
        <w:separator/>
      </w:r>
    </w:p>
  </w:footnote>
  <w:footnote w:type="continuationSeparator" w:id="0">
    <w:p w:rsidR="005E4556" w:rsidRDefault="005E45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2289"/>
    <w:multiLevelType w:val="hybridMultilevel"/>
    <w:tmpl w:val="82D82B8E"/>
    <w:lvl w:ilvl="0" w:tplc="A7B8B6E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6E6316A"/>
    <w:multiLevelType w:val="hybridMultilevel"/>
    <w:tmpl w:val="B9268836"/>
    <w:lvl w:ilvl="0" w:tplc="0FEC301C">
      <w:start w:val="1"/>
      <w:numFmt w:val="decimal"/>
      <w:lvlText w:val="%1."/>
      <w:lvlJc w:val="left"/>
      <w:pPr>
        <w:tabs>
          <w:tab w:val="num" w:pos="5605"/>
        </w:tabs>
        <w:ind w:left="5605" w:hanging="360"/>
      </w:pPr>
      <w:rPr>
        <w:rFonts w:ascii="Garamond" w:eastAsia="Times New Roman" w:hAnsi="Garamond" w:cs="Times New Roman"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BBD5370"/>
    <w:multiLevelType w:val="multilevel"/>
    <w:tmpl w:val="DA1C082E"/>
    <w:lvl w:ilvl="0">
      <w:start w:val="1"/>
      <w:numFmt w:val="bullet"/>
      <w:lvlText w:val=""/>
      <w:lvlJc w:val="left"/>
      <w:rPr>
        <w:rFonts w:ascii="Symbol" w:hAnsi="Symbol" w:hint="default"/>
        <w:b/>
        <w:bCs/>
        <w:i w:val="0"/>
        <w:iCs w:val="0"/>
        <w:smallCaps w:val="0"/>
        <w:strike w:val="0"/>
        <w:color w:val="000000"/>
        <w:spacing w:val="0"/>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162612"/>
    <w:multiLevelType w:val="hybridMultilevel"/>
    <w:tmpl w:val="B90801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FD43719"/>
    <w:multiLevelType w:val="hybridMultilevel"/>
    <w:tmpl w:val="7AF0C522"/>
    <w:lvl w:ilvl="0" w:tplc="27B49AE2">
      <w:start w:val="1"/>
      <w:numFmt w:val="decimal"/>
      <w:lvlText w:val="%1."/>
      <w:lvlJc w:val="left"/>
      <w:pPr>
        <w:ind w:left="720" w:hanging="360"/>
      </w:pPr>
      <w:rPr>
        <w:b w:val="0"/>
        <w:bCs/>
      </w:rPr>
    </w:lvl>
    <w:lvl w:ilvl="1" w:tplc="A70ABB7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F2402E7"/>
    <w:multiLevelType w:val="hybridMultilevel"/>
    <w:tmpl w:val="3EDE3C7E"/>
    <w:lvl w:ilvl="0" w:tplc="FCB2EAE8">
      <w:start w:val="1"/>
      <w:numFmt w:val="decimal"/>
      <w:lvlText w:val="%1."/>
      <w:lvlJc w:val="left"/>
      <w:pPr>
        <w:ind w:left="720" w:hanging="360"/>
      </w:pPr>
      <w:rPr>
        <w:b w:val="0"/>
      </w:rPr>
    </w:lvl>
    <w:lvl w:ilvl="1" w:tplc="344A7F9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330227"/>
    <w:multiLevelType w:val="hybridMultilevel"/>
    <w:tmpl w:val="12EE85F0"/>
    <w:lvl w:ilvl="0" w:tplc="B22E15F8">
      <w:start w:val="1"/>
      <w:numFmt w:val="decimal"/>
      <w:lvlText w:val="%1)"/>
      <w:lvlJc w:val="left"/>
      <w:pPr>
        <w:ind w:left="720" w:hanging="360"/>
      </w:pPr>
      <w:rPr>
        <w:b w:val="0"/>
      </w:rPr>
    </w:lvl>
    <w:lvl w:ilvl="1" w:tplc="344A7F9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CD12181"/>
    <w:multiLevelType w:val="multilevel"/>
    <w:tmpl w:val="BAF8359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F7C1CC8"/>
    <w:multiLevelType w:val="hybridMultilevel"/>
    <w:tmpl w:val="03FC4E20"/>
    <w:lvl w:ilvl="0" w:tplc="82E4FD7A">
      <w:start w:val="1"/>
      <w:numFmt w:val="decimal"/>
      <w:lvlText w:val="%1."/>
      <w:lvlJc w:val="left"/>
      <w:pPr>
        <w:ind w:left="720" w:hanging="360"/>
      </w:pPr>
      <w:rPr>
        <w:b w:val="0"/>
      </w:rPr>
    </w:lvl>
    <w:lvl w:ilvl="1" w:tplc="04150017">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20839EF"/>
    <w:multiLevelType w:val="hybridMultilevel"/>
    <w:tmpl w:val="D480E82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5417508C"/>
    <w:multiLevelType w:val="hybridMultilevel"/>
    <w:tmpl w:val="7020E6D8"/>
    <w:lvl w:ilvl="0" w:tplc="ED4ACAEE">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10"/>
        </w:tabs>
        <w:ind w:left="71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582B42FC"/>
    <w:multiLevelType w:val="hybridMultilevel"/>
    <w:tmpl w:val="A664CDAE"/>
    <w:lvl w:ilvl="0" w:tplc="25F0C31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B837095"/>
    <w:multiLevelType w:val="hybridMultilevel"/>
    <w:tmpl w:val="A7FE4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A86B66"/>
    <w:multiLevelType w:val="hybridMultilevel"/>
    <w:tmpl w:val="F0FED046"/>
    <w:lvl w:ilvl="0" w:tplc="FE0C9D96">
      <w:start w:val="1"/>
      <w:numFmt w:val="lowerLetter"/>
      <w:lvlText w:val="%1)"/>
      <w:lvlJc w:val="left"/>
      <w:pPr>
        <w:ind w:left="713" w:hanging="360"/>
      </w:pPr>
      <w:rPr>
        <w:rFonts w:hint="default"/>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4">
    <w:nsid w:val="6C63697A"/>
    <w:multiLevelType w:val="hybridMultilevel"/>
    <w:tmpl w:val="E4C4CF14"/>
    <w:lvl w:ilvl="0" w:tplc="C4F8F33E">
      <w:start w:val="1"/>
      <w:numFmt w:val="decimal"/>
      <w:lvlText w:val="%1."/>
      <w:lvlJc w:val="left"/>
      <w:pPr>
        <w:ind w:left="720" w:hanging="360"/>
      </w:pPr>
      <w:rPr>
        <w:b w:val="0"/>
      </w:rPr>
    </w:lvl>
    <w:lvl w:ilvl="1" w:tplc="F79A978E">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4A3365"/>
    <w:multiLevelType w:val="hybridMultilevel"/>
    <w:tmpl w:val="5234FE44"/>
    <w:lvl w:ilvl="0" w:tplc="301887DC">
      <w:start w:val="1"/>
      <w:numFmt w:val="decimal"/>
      <w:lvlText w:val="%1."/>
      <w:lvlJc w:val="left"/>
      <w:pPr>
        <w:ind w:left="360" w:hanging="360"/>
      </w:pPr>
      <w:rPr>
        <w:rFonts w:hint="default"/>
        <w:sz w:val="24"/>
        <w:szCs w:val="24"/>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79DB2318"/>
    <w:multiLevelType w:val="hybridMultilevel"/>
    <w:tmpl w:val="BA641728"/>
    <w:lvl w:ilvl="0" w:tplc="BB066722">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0"/>
  </w:num>
  <w:num w:numId="5">
    <w:abstractNumId w:val="9"/>
  </w:num>
  <w:num w:numId="6">
    <w:abstractNumId w:val="7"/>
  </w:num>
  <w:num w:numId="7">
    <w:abstractNumId w:val="13"/>
  </w:num>
  <w:num w:numId="8">
    <w:abstractNumId w:val="11"/>
  </w:num>
  <w:num w:numId="9">
    <w:abstractNumId w:val="4"/>
  </w:num>
  <w:num w:numId="10">
    <w:abstractNumId w:val="16"/>
  </w:num>
  <w:num w:numId="11">
    <w:abstractNumId w:val="16"/>
    <w:lvlOverride w:ilvl="0">
      <w:startOverride w:val="1"/>
    </w:lvlOverride>
  </w:num>
  <w:num w:numId="12">
    <w:abstractNumId w:val="1"/>
  </w:num>
  <w:num w:numId="13">
    <w:abstractNumId w:val="6"/>
  </w:num>
  <w:num w:numId="14">
    <w:abstractNumId w:val="8"/>
  </w:num>
  <w:num w:numId="15">
    <w:abstractNumId w:val="5"/>
  </w:num>
  <w:num w:numId="16">
    <w:abstractNumId w:val="12"/>
  </w:num>
  <w:num w:numId="17">
    <w:abstractNumId w:val="1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EC0AF7"/>
    <w:rsid w:val="00056E4F"/>
    <w:rsid w:val="00066497"/>
    <w:rsid w:val="00090194"/>
    <w:rsid w:val="000A7076"/>
    <w:rsid w:val="000B60D2"/>
    <w:rsid w:val="000C462A"/>
    <w:rsid w:val="001653BB"/>
    <w:rsid w:val="00174E2B"/>
    <w:rsid w:val="00186BF4"/>
    <w:rsid w:val="00197814"/>
    <w:rsid w:val="001B2061"/>
    <w:rsid w:val="001F019F"/>
    <w:rsid w:val="001F26B4"/>
    <w:rsid w:val="00206B45"/>
    <w:rsid w:val="00216C70"/>
    <w:rsid w:val="002878B1"/>
    <w:rsid w:val="00300D54"/>
    <w:rsid w:val="003045FF"/>
    <w:rsid w:val="00330BD0"/>
    <w:rsid w:val="00347DBD"/>
    <w:rsid w:val="00364CDF"/>
    <w:rsid w:val="00375DE8"/>
    <w:rsid w:val="00395642"/>
    <w:rsid w:val="00400CB3"/>
    <w:rsid w:val="00485FEB"/>
    <w:rsid w:val="004E6295"/>
    <w:rsid w:val="004F755B"/>
    <w:rsid w:val="005267D7"/>
    <w:rsid w:val="00555F34"/>
    <w:rsid w:val="00560AC5"/>
    <w:rsid w:val="00581143"/>
    <w:rsid w:val="0058129F"/>
    <w:rsid w:val="005A71BB"/>
    <w:rsid w:val="005C7AF7"/>
    <w:rsid w:val="005E4556"/>
    <w:rsid w:val="005F0DBD"/>
    <w:rsid w:val="00600881"/>
    <w:rsid w:val="006560FA"/>
    <w:rsid w:val="006755C1"/>
    <w:rsid w:val="0068467B"/>
    <w:rsid w:val="006A3AA3"/>
    <w:rsid w:val="006B54E7"/>
    <w:rsid w:val="006C5260"/>
    <w:rsid w:val="007429E5"/>
    <w:rsid w:val="00781B2F"/>
    <w:rsid w:val="007B1FFA"/>
    <w:rsid w:val="007F3033"/>
    <w:rsid w:val="0080748B"/>
    <w:rsid w:val="00831476"/>
    <w:rsid w:val="00854B55"/>
    <w:rsid w:val="008842C2"/>
    <w:rsid w:val="008945C5"/>
    <w:rsid w:val="008A7EEF"/>
    <w:rsid w:val="008D3D8E"/>
    <w:rsid w:val="008F2C4F"/>
    <w:rsid w:val="00924802"/>
    <w:rsid w:val="00925D8D"/>
    <w:rsid w:val="00967415"/>
    <w:rsid w:val="00975F4F"/>
    <w:rsid w:val="00980651"/>
    <w:rsid w:val="009B5F56"/>
    <w:rsid w:val="00A04317"/>
    <w:rsid w:val="00A23A29"/>
    <w:rsid w:val="00A35588"/>
    <w:rsid w:val="00AF632B"/>
    <w:rsid w:val="00B1414B"/>
    <w:rsid w:val="00B3651D"/>
    <w:rsid w:val="00B5693A"/>
    <w:rsid w:val="00B86DA9"/>
    <w:rsid w:val="00BA35E3"/>
    <w:rsid w:val="00BB51FC"/>
    <w:rsid w:val="00BC466F"/>
    <w:rsid w:val="00BD3D05"/>
    <w:rsid w:val="00BE57D8"/>
    <w:rsid w:val="00BF4827"/>
    <w:rsid w:val="00BF4EBD"/>
    <w:rsid w:val="00C27536"/>
    <w:rsid w:val="00C4229C"/>
    <w:rsid w:val="00CB092F"/>
    <w:rsid w:val="00CC1612"/>
    <w:rsid w:val="00CE2D89"/>
    <w:rsid w:val="00CE3C80"/>
    <w:rsid w:val="00D32870"/>
    <w:rsid w:val="00D42DD0"/>
    <w:rsid w:val="00DA3001"/>
    <w:rsid w:val="00DA7246"/>
    <w:rsid w:val="00DB0689"/>
    <w:rsid w:val="00DB5C73"/>
    <w:rsid w:val="00DC13DB"/>
    <w:rsid w:val="00E22F51"/>
    <w:rsid w:val="00E30824"/>
    <w:rsid w:val="00E343DD"/>
    <w:rsid w:val="00E42B53"/>
    <w:rsid w:val="00E4314C"/>
    <w:rsid w:val="00E53D86"/>
    <w:rsid w:val="00EA25D1"/>
    <w:rsid w:val="00EC0AF7"/>
    <w:rsid w:val="00F2369A"/>
    <w:rsid w:val="00F46C65"/>
    <w:rsid w:val="00F53860"/>
    <w:rsid w:val="00F56CC4"/>
    <w:rsid w:val="00F74396"/>
    <w:rsid w:val="00F90317"/>
    <w:rsid w:val="00FA634B"/>
    <w:rsid w:val="00FB24DC"/>
    <w:rsid w:val="00FD0A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0AF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C0AF7"/>
    <w:pPr>
      <w:tabs>
        <w:tab w:val="center" w:pos="4536"/>
        <w:tab w:val="right" w:pos="9072"/>
      </w:tabs>
      <w:suppressAutoHyphens/>
      <w:spacing w:after="0" w:line="240" w:lineRule="auto"/>
    </w:pPr>
    <w:rPr>
      <w:rFonts w:ascii="Times New Roman" w:eastAsia="Times New Roman" w:hAnsi="Times New Roman" w:cs="Times New Roman"/>
      <w:sz w:val="26"/>
      <w:szCs w:val="20"/>
      <w:lang w:eastAsia="ar-SA"/>
    </w:rPr>
  </w:style>
  <w:style w:type="character" w:customStyle="1" w:styleId="StopkaZnak">
    <w:name w:val="Stopka Znak"/>
    <w:basedOn w:val="Domylnaczcionkaakapitu"/>
    <w:link w:val="Stopka"/>
    <w:uiPriority w:val="99"/>
    <w:rsid w:val="00EC0AF7"/>
    <w:rPr>
      <w:rFonts w:ascii="Times New Roman" w:eastAsia="Times New Roman" w:hAnsi="Times New Roman" w:cs="Times New Roman"/>
      <w:sz w:val="26"/>
      <w:szCs w:val="20"/>
      <w:lang w:eastAsia="ar-SA"/>
    </w:rPr>
  </w:style>
  <w:style w:type="paragraph" w:styleId="Podtytu">
    <w:name w:val="Subtitle"/>
    <w:aliases w:val="ust"/>
    <w:basedOn w:val="Akapitzlist"/>
    <w:next w:val="Normalny"/>
    <w:link w:val="PodtytuZnak"/>
    <w:qFormat/>
    <w:rsid w:val="00EC0AF7"/>
    <w:pPr>
      <w:numPr>
        <w:numId w:val="10"/>
      </w:numPr>
      <w:spacing w:before="60" w:after="60" w:line="276" w:lineRule="auto"/>
      <w:contextualSpacing w:val="0"/>
      <w:jc w:val="both"/>
    </w:pPr>
    <w:rPr>
      <w:rFonts w:ascii="Times New Roman" w:eastAsia="Times New Roman" w:hAnsi="Times New Roman" w:cs="Times New Roman"/>
      <w:sz w:val="24"/>
      <w:szCs w:val="24"/>
      <w:lang w:eastAsia="pl-PL"/>
    </w:rPr>
  </w:style>
  <w:style w:type="character" w:customStyle="1" w:styleId="PodtytuZnak">
    <w:name w:val="Podtytuł Znak"/>
    <w:aliases w:val="ust Znak"/>
    <w:basedOn w:val="Domylnaczcionkaakapitu"/>
    <w:link w:val="Podtytu"/>
    <w:rsid w:val="00EC0AF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C0AF7"/>
    <w:pPr>
      <w:tabs>
        <w:tab w:val="center" w:pos="4536"/>
        <w:tab w:val="right" w:pos="9072"/>
      </w:tabs>
      <w:suppressAutoHyphens/>
      <w:spacing w:after="0" w:line="240" w:lineRule="auto"/>
    </w:pPr>
    <w:rPr>
      <w:rFonts w:ascii="Times New Roman" w:eastAsia="Times New Roman" w:hAnsi="Times New Roman" w:cs="Times New Roman"/>
      <w:sz w:val="26"/>
      <w:szCs w:val="20"/>
      <w:lang w:eastAsia="ar-SA"/>
    </w:rPr>
  </w:style>
  <w:style w:type="character" w:customStyle="1" w:styleId="NagwekZnak">
    <w:name w:val="Nagłówek Znak"/>
    <w:basedOn w:val="Domylnaczcionkaakapitu"/>
    <w:link w:val="Nagwek"/>
    <w:uiPriority w:val="99"/>
    <w:rsid w:val="00EC0AF7"/>
    <w:rPr>
      <w:rFonts w:ascii="Times New Roman" w:eastAsia="Times New Roman" w:hAnsi="Times New Roman" w:cs="Times New Roman"/>
      <w:sz w:val="26"/>
      <w:szCs w:val="20"/>
      <w:lang w:eastAsia="ar-SA"/>
    </w:rPr>
  </w:style>
  <w:style w:type="paragraph" w:styleId="Akapitzlist">
    <w:name w:val="List Paragraph"/>
    <w:basedOn w:val="Normalny"/>
    <w:uiPriority w:val="34"/>
    <w:qFormat/>
    <w:rsid w:val="00EC0AF7"/>
    <w:pPr>
      <w:ind w:left="720"/>
      <w:contextualSpacing/>
    </w:pPr>
  </w:style>
  <w:style w:type="character" w:styleId="Odwoaniedokomentarza">
    <w:name w:val="annotation reference"/>
    <w:basedOn w:val="Domylnaczcionkaakapitu"/>
    <w:uiPriority w:val="99"/>
    <w:semiHidden/>
    <w:unhideWhenUsed/>
    <w:rsid w:val="00BB51FC"/>
    <w:rPr>
      <w:sz w:val="16"/>
      <w:szCs w:val="16"/>
    </w:rPr>
  </w:style>
  <w:style w:type="paragraph" w:styleId="Tekstkomentarza">
    <w:name w:val="annotation text"/>
    <w:basedOn w:val="Normalny"/>
    <w:link w:val="TekstkomentarzaZnak"/>
    <w:uiPriority w:val="99"/>
    <w:semiHidden/>
    <w:unhideWhenUsed/>
    <w:rsid w:val="00BB51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51FC"/>
    <w:rPr>
      <w:sz w:val="20"/>
      <w:szCs w:val="20"/>
    </w:rPr>
  </w:style>
  <w:style w:type="paragraph" w:styleId="Tematkomentarza">
    <w:name w:val="annotation subject"/>
    <w:basedOn w:val="Tekstkomentarza"/>
    <w:next w:val="Tekstkomentarza"/>
    <w:link w:val="TematkomentarzaZnak"/>
    <w:uiPriority w:val="99"/>
    <w:semiHidden/>
    <w:unhideWhenUsed/>
    <w:rsid w:val="00BB51FC"/>
    <w:rPr>
      <w:b/>
      <w:bCs/>
    </w:rPr>
  </w:style>
  <w:style w:type="character" w:customStyle="1" w:styleId="TematkomentarzaZnak">
    <w:name w:val="Temat komentarza Znak"/>
    <w:basedOn w:val="TekstkomentarzaZnak"/>
    <w:link w:val="Tematkomentarza"/>
    <w:uiPriority w:val="99"/>
    <w:semiHidden/>
    <w:rsid w:val="00BB51FC"/>
    <w:rPr>
      <w:b/>
      <w:bCs/>
      <w:sz w:val="20"/>
      <w:szCs w:val="20"/>
    </w:rPr>
  </w:style>
  <w:style w:type="paragraph" w:styleId="Poprawka">
    <w:name w:val="Revision"/>
    <w:hidden/>
    <w:uiPriority w:val="99"/>
    <w:semiHidden/>
    <w:rsid w:val="00E42B53"/>
    <w:pPr>
      <w:spacing w:after="0" w:line="240" w:lineRule="auto"/>
    </w:pPr>
  </w:style>
  <w:style w:type="paragraph" w:styleId="Tekstprzypisudolnego">
    <w:name w:val="footnote text"/>
    <w:basedOn w:val="Normalny"/>
    <w:link w:val="TekstprzypisudolnegoZnak"/>
    <w:uiPriority w:val="99"/>
    <w:semiHidden/>
    <w:unhideWhenUsed/>
    <w:rsid w:val="00E42B5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B53"/>
    <w:rPr>
      <w:sz w:val="20"/>
      <w:szCs w:val="20"/>
    </w:rPr>
  </w:style>
  <w:style w:type="character" w:styleId="Odwoanieprzypisudolnego">
    <w:name w:val="footnote reference"/>
    <w:basedOn w:val="Domylnaczcionkaakapitu"/>
    <w:uiPriority w:val="99"/>
    <w:semiHidden/>
    <w:unhideWhenUsed/>
    <w:rsid w:val="00E42B53"/>
    <w:rPr>
      <w:vertAlign w:val="superscript"/>
    </w:rPr>
  </w:style>
  <w:style w:type="paragraph" w:styleId="Tekstdymka">
    <w:name w:val="Balloon Text"/>
    <w:basedOn w:val="Normalny"/>
    <w:link w:val="TekstdymkaZnak"/>
    <w:uiPriority w:val="99"/>
    <w:semiHidden/>
    <w:unhideWhenUsed/>
    <w:rsid w:val="007429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29E5"/>
    <w:rPr>
      <w:rFonts w:ascii="Segoe UI" w:hAnsi="Segoe UI" w:cs="Segoe UI"/>
      <w:sz w:val="18"/>
      <w:szCs w:val="18"/>
    </w:rPr>
  </w:style>
  <w:style w:type="character" w:customStyle="1" w:styleId="Teksttreci3">
    <w:name w:val="Tekst treści (3)_"/>
    <w:link w:val="Teksttreci30"/>
    <w:rsid w:val="00BF4EBD"/>
    <w:rPr>
      <w:rFonts w:ascii="Book Antiqua" w:eastAsia="Book Antiqua" w:hAnsi="Book Antiqua" w:cs="Book Antiqua"/>
      <w:b/>
      <w:bCs/>
      <w:sz w:val="19"/>
      <w:szCs w:val="19"/>
      <w:shd w:val="clear" w:color="auto" w:fill="FFFFFF"/>
    </w:rPr>
  </w:style>
  <w:style w:type="paragraph" w:customStyle="1" w:styleId="Teksttreci30">
    <w:name w:val="Tekst treści (3)"/>
    <w:basedOn w:val="Normalny"/>
    <w:link w:val="Teksttreci3"/>
    <w:rsid w:val="00BF4EBD"/>
    <w:pPr>
      <w:widowControl w:val="0"/>
      <w:shd w:val="clear" w:color="auto" w:fill="FFFFFF"/>
      <w:spacing w:after="0" w:line="274" w:lineRule="exact"/>
      <w:ind w:hanging="340"/>
      <w:jc w:val="both"/>
    </w:pPr>
    <w:rPr>
      <w:rFonts w:ascii="Book Antiqua" w:eastAsia="Book Antiqua" w:hAnsi="Book Antiqua" w:cs="Book Antiqua"/>
      <w:b/>
      <w:bCs/>
      <w:sz w:val="19"/>
      <w:szCs w:val="19"/>
    </w:rPr>
  </w:style>
  <w:style w:type="character" w:styleId="Hipercze">
    <w:name w:val="Hyperlink"/>
    <w:basedOn w:val="Domylnaczcionkaakapitu"/>
    <w:uiPriority w:val="99"/>
    <w:unhideWhenUsed/>
    <w:rsid w:val="00BC466F"/>
    <w:rPr>
      <w:color w:val="0563C1" w:themeColor="hyperlink"/>
      <w:u w:val="single"/>
    </w:rPr>
  </w:style>
  <w:style w:type="character" w:customStyle="1" w:styleId="UnresolvedMention">
    <w:name w:val="Unresolved Mention"/>
    <w:basedOn w:val="Domylnaczcionkaakapitu"/>
    <w:uiPriority w:val="99"/>
    <w:semiHidden/>
    <w:unhideWhenUsed/>
    <w:rsid w:val="00BC46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0A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C0AF7"/>
    <w:pPr>
      <w:tabs>
        <w:tab w:val="center" w:pos="4536"/>
        <w:tab w:val="right" w:pos="9072"/>
      </w:tabs>
      <w:suppressAutoHyphens/>
      <w:spacing w:after="0" w:line="240" w:lineRule="auto"/>
    </w:pPr>
    <w:rPr>
      <w:rFonts w:ascii="Times New Roman" w:eastAsia="Times New Roman" w:hAnsi="Times New Roman" w:cs="Times New Roman"/>
      <w:sz w:val="26"/>
      <w:szCs w:val="20"/>
      <w:lang w:eastAsia="ar-SA"/>
    </w:rPr>
  </w:style>
  <w:style w:type="character" w:customStyle="1" w:styleId="StopkaZnak">
    <w:name w:val="Stopka Znak"/>
    <w:basedOn w:val="Domylnaczcionkaakapitu"/>
    <w:link w:val="Stopka"/>
    <w:uiPriority w:val="99"/>
    <w:rsid w:val="00EC0AF7"/>
    <w:rPr>
      <w:rFonts w:ascii="Times New Roman" w:eastAsia="Times New Roman" w:hAnsi="Times New Roman" w:cs="Times New Roman"/>
      <w:sz w:val="26"/>
      <w:szCs w:val="20"/>
      <w:lang w:eastAsia="ar-SA"/>
    </w:rPr>
  </w:style>
  <w:style w:type="paragraph" w:styleId="Podtytu">
    <w:name w:val="Subtitle"/>
    <w:aliases w:val="ust"/>
    <w:basedOn w:val="Akapitzlist"/>
    <w:next w:val="Normalny"/>
    <w:link w:val="PodtytuZnak"/>
    <w:qFormat/>
    <w:rsid w:val="00EC0AF7"/>
    <w:pPr>
      <w:numPr>
        <w:numId w:val="10"/>
      </w:numPr>
      <w:spacing w:before="60" w:after="60" w:line="276" w:lineRule="auto"/>
      <w:contextualSpacing w:val="0"/>
      <w:jc w:val="both"/>
    </w:pPr>
    <w:rPr>
      <w:rFonts w:ascii="Times New Roman" w:eastAsia="Times New Roman" w:hAnsi="Times New Roman" w:cs="Times New Roman"/>
      <w:sz w:val="24"/>
      <w:szCs w:val="24"/>
      <w:lang w:eastAsia="pl-PL"/>
    </w:rPr>
  </w:style>
  <w:style w:type="character" w:customStyle="1" w:styleId="PodtytuZnak">
    <w:name w:val="Podtytuł Znak"/>
    <w:aliases w:val="ust Znak"/>
    <w:basedOn w:val="Domylnaczcionkaakapitu"/>
    <w:link w:val="Podtytu"/>
    <w:rsid w:val="00EC0AF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C0AF7"/>
    <w:pPr>
      <w:tabs>
        <w:tab w:val="center" w:pos="4536"/>
        <w:tab w:val="right" w:pos="9072"/>
      </w:tabs>
      <w:suppressAutoHyphens/>
      <w:spacing w:after="0" w:line="240" w:lineRule="auto"/>
    </w:pPr>
    <w:rPr>
      <w:rFonts w:ascii="Times New Roman" w:eastAsia="Times New Roman" w:hAnsi="Times New Roman" w:cs="Times New Roman"/>
      <w:sz w:val="26"/>
      <w:szCs w:val="20"/>
      <w:lang w:eastAsia="ar-SA"/>
    </w:rPr>
  </w:style>
  <w:style w:type="character" w:customStyle="1" w:styleId="NagwekZnak">
    <w:name w:val="Nagłówek Znak"/>
    <w:basedOn w:val="Domylnaczcionkaakapitu"/>
    <w:link w:val="Nagwek"/>
    <w:uiPriority w:val="99"/>
    <w:rsid w:val="00EC0AF7"/>
    <w:rPr>
      <w:rFonts w:ascii="Times New Roman" w:eastAsia="Times New Roman" w:hAnsi="Times New Roman" w:cs="Times New Roman"/>
      <w:sz w:val="26"/>
      <w:szCs w:val="20"/>
      <w:lang w:eastAsia="ar-SA"/>
    </w:rPr>
  </w:style>
  <w:style w:type="paragraph" w:styleId="Akapitzlist">
    <w:name w:val="List Paragraph"/>
    <w:basedOn w:val="Normalny"/>
    <w:uiPriority w:val="34"/>
    <w:qFormat/>
    <w:rsid w:val="00EC0AF7"/>
    <w:pPr>
      <w:ind w:left="720"/>
      <w:contextualSpacing/>
    </w:pPr>
  </w:style>
  <w:style w:type="character" w:styleId="Odwoaniedokomentarza">
    <w:name w:val="annotation reference"/>
    <w:basedOn w:val="Domylnaczcionkaakapitu"/>
    <w:uiPriority w:val="99"/>
    <w:semiHidden/>
    <w:unhideWhenUsed/>
    <w:rsid w:val="00BB51FC"/>
    <w:rPr>
      <w:sz w:val="16"/>
      <w:szCs w:val="16"/>
    </w:rPr>
  </w:style>
  <w:style w:type="paragraph" w:styleId="Tekstkomentarza">
    <w:name w:val="annotation text"/>
    <w:basedOn w:val="Normalny"/>
    <w:link w:val="TekstkomentarzaZnak"/>
    <w:uiPriority w:val="99"/>
    <w:semiHidden/>
    <w:unhideWhenUsed/>
    <w:rsid w:val="00BB51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51FC"/>
    <w:rPr>
      <w:sz w:val="20"/>
      <w:szCs w:val="20"/>
    </w:rPr>
  </w:style>
  <w:style w:type="paragraph" w:styleId="Tematkomentarza">
    <w:name w:val="annotation subject"/>
    <w:basedOn w:val="Tekstkomentarza"/>
    <w:next w:val="Tekstkomentarza"/>
    <w:link w:val="TematkomentarzaZnak"/>
    <w:uiPriority w:val="99"/>
    <w:semiHidden/>
    <w:unhideWhenUsed/>
    <w:rsid w:val="00BB51FC"/>
    <w:rPr>
      <w:b/>
      <w:bCs/>
    </w:rPr>
  </w:style>
  <w:style w:type="character" w:customStyle="1" w:styleId="TematkomentarzaZnak">
    <w:name w:val="Temat komentarza Znak"/>
    <w:basedOn w:val="TekstkomentarzaZnak"/>
    <w:link w:val="Tematkomentarza"/>
    <w:uiPriority w:val="99"/>
    <w:semiHidden/>
    <w:rsid w:val="00BB51FC"/>
    <w:rPr>
      <w:b/>
      <w:bCs/>
      <w:sz w:val="20"/>
      <w:szCs w:val="20"/>
    </w:rPr>
  </w:style>
  <w:style w:type="paragraph" w:styleId="Poprawka">
    <w:name w:val="Revision"/>
    <w:hidden/>
    <w:uiPriority w:val="99"/>
    <w:semiHidden/>
    <w:rsid w:val="00E42B53"/>
    <w:pPr>
      <w:spacing w:after="0" w:line="240" w:lineRule="auto"/>
    </w:pPr>
  </w:style>
  <w:style w:type="paragraph" w:styleId="Tekstprzypisudolnego">
    <w:name w:val="footnote text"/>
    <w:basedOn w:val="Normalny"/>
    <w:link w:val="TekstprzypisudolnegoZnak"/>
    <w:uiPriority w:val="99"/>
    <w:semiHidden/>
    <w:unhideWhenUsed/>
    <w:rsid w:val="00E42B5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B53"/>
    <w:rPr>
      <w:sz w:val="20"/>
      <w:szCs w:val="20"/>
    </w:rPr>
  </w:style>
  <w:style w:type="character" w:styleId="Odwoanieprzypisudolnego">
    <w:name w:val="footnote reference"/>
    <w:basedOn w:val="Domylnaczcionkaakapitu"/>
    <w:uiPriority w:val="99"/>
    <w:semiHidden/>
    <w:unhideWhenUsed/>
    <w:rsid w:val="00E42B53"/>
    <w:rPr>
      <w:vertAlign w:val="superscript"/>
    </w:rPr>
  </w:style>
  <w:style w:type="paragraph" w:styleId="Tekstdymka">
    <w:name w:val="Balloon Text"/>
    <w:basedOn w:val="Normalny"/>
    <w:link w:val="TekstdymkaZnak"/>
    <w:uiPriority w:val="99"/>
    <w:semiHidden/>
    <w:unhideWhenUsed/>
    <w:rsid w:val="007429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29E5"/>
    <w:rPr>
      <w:rFonts w:ascii="Segoe UI" w:hAnsi="Segoe UI" w:cs="Segoe UI"/>
      <w:sz w:val="18"/>
      <w:szCs w:val="18"/>
    </w:rPr>
  </w:style>
  <w:style w:type="character" w:customStyle="1" w:styleId="Teksttreci3">
    <w:name w:val="Tekst treści (3)_"/>
    <w:link w:val="Teksttreci30"/>
    <w:rsid w:val="00BF4EBD"/>
    <w:rPr>
      <w:rFonts w:ascii="Book Antiqua" w:eastAsia="Book Antiqua" w:hAnsi="Book Antiqua" w:cs="Book Antiqua"/>
      <w:b/>
      <w:bCs/>
      <w:sz w:val="19"/>
      <w:szCs w:val="19"/>
      <w:shd w:val="clear" w:color="auto" w:fill="FFFFFF"/>
    </w:rPr>
  </w:style>
  <w:style w:type="paragraph" w:customStyle="1" w:styleId="Teksttreci30">
    <w:name w:val="Tekst treści (3)"/>
    <w:basedOn w:val="Normalny"/>
    <w:link w:val="Teksttreci3"/>
    <w:rsid w:val="00BF4EBD"/>
    <w:pPr>
      <w:widowControl w:val="0"/>
      <w:shd w:val="clear" w:color="auto" w:fill="FFFFFF"/>
      <w:spacing w:after="0" w:line="274" w:lineRule="exact"/>
      <w:ind w:hanging="340"/>
      <w:jc w:val="both"/>
    </w:pPr>
    <w:rPr>
      <w:rFonts w:ascii="Book Antiqua" w:eastAsia="Book Antiqua" w:hAnsi="Book Antiqua" w:cs="Book Antiqua"/>
      <w:b/>
      <w:bCs/>
      <w:sz w:val="19"/>
      <w:szCs w:val="19"/>
    </w:rPr>
  </w:style>
  <w:style w:type="character" w:styleId="Hipercze">
    <w:name w:val="Hyperlink"/>
    <w:basedOn w:val="Domylnaczcionkaakapitu"/>
    <w:uiPriority w:val="99"/>
    <w:unhideWhenUsed/>
    <w:rsid w:val="00BC466F"/>
    <w:rPr>
      <w:color w:val="0563C1" w:themeColor="hyperlink"/>
      <w:u w:val="single"/>
    </w:rPr>
  </w:style>
  <w:style w:type="character" w:customStyle="1" w:styleId="UnresolvedMention">
    <w:name w:val="Unresolved Mention"/>
    <w:basedOn w:val="Domylnaczcionkaakapitu"/>
    <w:uiPriority w:val="99"/>
    <w:semiHidden/>
    <w:unhideWhenUsed/>
    <w:rsid w:val="00BC46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cpr.powiatbialski.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06390-4657-4C9C-B17F-B9BC066E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3087</Words>
  <Characters>18527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2025-11-20T07:23:00Z</dcterms:created>
  <dcterms:modified xsi:type="dcterms:W3CDTF">2025-11-20T07:45:00Z</dcterms:modified>
</cp:coreProperties>
</file>